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9665" w14:textId="77777777" w:rsidR="00407C41" w:rsidRDefault="00407C41" w:rsidP="00407C41">
      <w:pPr>
        <w:pStyle w:val="Title"/>
      </w:pPr>
      <w:r>
        <w:t>Section G: Change Pack</w:t>
      </w:r>
    </w:p>
    <w:p w14:paraId="08DC985B" w14:textId="77777777" w:rsidR="00407C41" w:rsidRDefault="00407C41" w:rsidP="00407C41">
      <w:pPr>
        <w:pStyle w:val="Heading1"/>
      </w:pPr>
      <w:r>
        <w:t>G1: 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2F38FAD9" w14:textId="77777777" w:rsidTr="62A691B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1CD91AF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165AAA03" w14:textId="7D7D091B" w:rsidR="00407C41" w:rsidRPr="00BC3CAC" w:rsidRDefault="00F75CF6" w:rsidP="00876BE6">
            <w:pPr>
              <w:rPr>
                <w:rFonts w:cs="Arial"/>
                <w:szCs w:val="20"/>
              </w:rPr>
            </w:pPr>
            <w:r w:rsidRPr="00F75CF6">
              <w:rPr>
                <w:rFonts w:cs="Arial"/>
                <w:szCs w:val="20"/>
              </w:rPr>
              <w:t>2918</w:t>
            </w:r>
            <w:r>
              <w:rPr>
                <w:rFonts w:cs="Arial"/>
                <w:szCs w:val="20"/>
              </w:rPr>
              <w:t>.1</w:t>
            </w:r>
            <w:r w:rsidRPr="00F75CF6">
              <w:rPr>
                <w:rFonts w:cs="Arial"/>
                <w:szCs w:val="20"/>
              </w:rPr>
              <w:t xml:space="preserve"> - MT - PO</w:t>
            </w:r>
          </w:p>
        </w:tc>
      </w:tr>
      <w:tr w:rsidR="00407C41" w:rsidRPr="00BC3CAC" w14:paraId="583A7FE8" w14:textId="77777777" w:rsidTr="0086590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7FC34CB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6182210B" w14:textId="6B32B2FC" w:rsidR="00407C41" w:rsidRPr="0086590C" w:rsidRDefault="302EA932" w:rsidP="0086590C">
            <w:pPr>
              <w:spacing w:after="200" w:line="276" w:lineRule="auto"/>
              <w:rPr>
                <w:rStyle w:val="eop"/>
                <w:rFonts w:cs="Arial"/>
              </w:rPr>
            </w:pPr>
            <w:r w:rsidRPr="62A691B7">
              <w:rPr>
                <w:rFonts w:cs="Arial"/>
              </w:rPr>
              <w:t>UK L</w:t>
            </w:r>
            <w:r w:rsidR="0086590C">
              <w:rPr>
                <w:rFonts w:cs="Arial"/>
              </w:rPr>
              <w:t>ink</w:t>
            </w:r>
            <w:r w:rsidRPr="62A691B7">
              <w:rPr>
                <w:rFonts w:cs="Arial"/>
              </w:rPr>
              <w:t xml:space="preserve"> IS S</w:t>
            </w:r>
            <w:r w:rsidR="0086590C" w:rsidRPr="62A691B7">
              <w:rPr>
                <w:rFonts w:cs="Arial"/>
              </w:rPr>
              <w:t xml:space="preserve">ervice </w:t>
            </w:r>
            <w:r w:rsidR="0086590C">
              <w:rPr>
                <w:rFonts w:cs="Arial"/>
              </w:rPr>
              <w:t>D</w:t>
            </w:r>
            <w:r w:rsidR="0086590C" w:rsidRPr="62A691B7">
              <w:rPr>
                <w:rFonts w:cs="Arial"/>
              </w:rPr>
              <w:t>efinition</w:t>
            </w:r>
            <w:r w:rsidR="0086590C">
              <w:rPr>
                <w:rFonts w:cs="Arial"/>
              </w:rPr>
              <w:t xml:space="preserve"> </w:t>
            </w:r>
            <w:r w:rsidR="00762493">
              <w:rPr>
                <w:rFonts w:cs="Arial"/>
              </w:rPr>
              <w:t>v1</w:t>
            </w:r>
            <w:r w:rsidR="0086590C">
              <w:rPr>
                <w:rFonts w:cs="Arial"/>
              </w:rPr>
              <w:t>3</w:t>
            </w:r>
          </w:p>
        </w:tc>
      </w:tr>
      <w:tr w:rsidR="00407C41" w:rsidRPr="00BC3CAC" w14:paraId="3473B418" w14:textId="77777777" w:rsidTr="62A691B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749CA1C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sdt>
          <w:sdtPr>
            <w:rPr>
              <w:rFonts w:cs="Arial"/>
            </w:rPr>
            <w:id w:val="738138613"/>
            <w:date w:fullDate="2021-10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44DB846A" w14:textId="6995D1FA" w:rsidR="00407C41" w:rsidRPr="00BC3CAC" w:rsidRDefault="00F740FA" w:rsidP="00876BE6">
                <w:pPr>
                  <w:rPr>
                    <w:rFonts w:cs="Arial"/>
                    <w:szCs w:val="20"/>
                  </w:rPr>
                </w:pPr>
                <w:r w:rsidRPr="00F740FA">
                  <w:rPr>
                    <w:rFonts w:cs="Arial"/>
                  </w:rPr>
                  <w:t>18/10/2021</w:t>
                </w:r>
              </w:p>
            </w:tc>
          </w:sdtContent>
        </w:sdt>
      </w:tr>
    </w:tbl>
    <w:p w14:paraId="55D0D189" w14:textId="77777777" w:rsidR="00407C41" w:rsidRDefault="00407C41" w:rsidP="00407C41"/>
    <w:p w14:paraId="47036649" w14:textId="77777777" w:rsidR="00407C41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>
        <w:rPr>
          <w:rFonts w:eastAsiaTheme="majorEastAsia" w:cstheme="majorBidi"/>
          <w:b/>
          <w:bCs/>
          <w:color w:val="3E5AA8"/>
          <w:sz w:val="28"/>
          <w:szCs w:val="28"/>
        </w:rPr>
        <w:t xml:space="preserve">G2: </w:t>
      </w: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7B6EA4B8" w14:textId="77777777" w:rsidTr="00E57F80">
        <w:trPr>
          <w:trHeight w:val="310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877DF79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Required:</w:t>
            </w:r>
          </w:p>
        </w:tc>
        <w:tc>
          <w:tcPr>
            <w:tcW w:w="3777" w:type="pct"/>
            <w:shd w:val="clear" w:color="auto" w:fill="FFFFFF" w:themeFill="background1"/>
            <w:vAlign w:val="center"/>
          </w:tcPr>
          <w:p w14:paraId="59C526CE" w14:textId="64ACBAA3" w:rsidR="00407C41" w:rsidRPr="00BC3CAC" w:rsidRDefault="4FEE872A" w:rsidP="00E57F80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004C47D4">
              <w:rPr>
                <w:rFonts w:eastAsia="Arial" w:cs="Arial"/>
                <w:color w:val="000000" w:themeColor="text1"/>
              </w:rPr>
              <w:t xml:space="preserve">For </w:t>
            </w:r>
            <w:r w:rsidR="00E57F80">
              <w:rPr>
                <w:rFonts w:eastAsia="Arial" w:cs="Arial"/>
                <w:color w:val="000000" w:themeColor="text1"/>
              </w:rPr>
              <w:t>Representation</w:t>
            </w:r>
          </w:p>
        </w:tc>
      </w:tr>
      <w:tr w:rsidR="00407C41" w:rsidRPr="00BC3CAC" w14:paraId="5FB08628" w14:textId="77777777" w:rsidTr="003C495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EB218A9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Date:</w:t>
            </w:r>
          </w:p>
        </w:tc>
        <w:sdt>
          <w:sdtPr>
            <w:rPr>
              <w:rFonts w:cs="Arial"/>
            </w:rPr>
            <w:id w:val="2100211890"/>
            <w:date w:fullDate="2021-1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shd w:val="clear" w:color="auto" w:fill="auto"/>
                <w:vAlign w:val="center"/>
              </w:tcPr>
              <w:p w14:paraId="7168E1EF" w14:textId="170FA232" w:rsidR="00407C41" w:rsidRPr="00BC3CAC" w:rsidRDefault="00314B76" w:rsidP="00876BE6">
                <w:pPr>
                  <w:rPr>
                    <w:rFonts w:cs="Arial"/>
                    <w:szCs w:val="20"/>
                  </w:rPr>
                </w:pPr>
                <w:r w:rsidRPr="004C47D4">
                  <w:rPr>
                    <w:rFonts w:cs="Arial"/>
                  </w:rPr>
                  <w:t>01/11/2021</w:t>
                </w:r>
              </w:p>
            </w:tc>
          </w:sdtContent>
        </w:sdt>
      </w:tr>
    </w:tbl>
    <w:p w14:paraId="1217A1F2" w14:textId="77777777" w:rsidR="00407C41" w:rsidRDefault="00407C41" w:rsidP="00407C41">
      <w:pPr>
        <w:pStyle w:val="Heading1"/>
      </w:pPr>
      <w:r>
        <w:t>G3: Change Detail</w:t>
      </w:r>
      <w:bookmarkStart w:id="0" w:name="_GoBack"/>
      <w:bookmarkEnd w:id="0"/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039D5E14" w14:textId="77777777" w:rsidTr="62A691B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FAC8C98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099A683B" w14:textId="750E4139" w:rsidR="00407C41" w:rsidRPr="00BC3CAC" w:rsidRDefault="727CBECC" w:rsidP="62A691B7">
            <w:pPr>
              <w:spacing w:after="200" w:line="276" w:lineRule="auto"/>
            </w:pPr>
            <w:r w:rsidRPr="62A691B7">
              <w:rPr>
                <w:rFonts w:cs="Arial"/>
              </w:rPr>
              <w:t>N</w:t>
            </w:r>
            <w:r w:rsidR="00A573C6">
              <w:rPr>
                <w:rFonts w:cs="Arial"/>
              </w:rPr>
              <w:t>/</w:t>
            </w:r>
            <w:r w:rsidRPr="62A691B7">
              <w:rPr>
                <w:rFonts w:cs="Arial"/>
              </w:rPr>
              <w:t>A</w:t>
            </w:r>
          </w:p>
        </w:tc>
      </w:tr>
      <w:tr w:rsidR="00407C41" w:rsidRPr="00BC3CAC" w14:paraId="7E7B905C" w14:textId="77777777" w:rsidTr="62A691B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72ED30C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6A634C86" w14:textId="608277B0" w:rsidR="00407C41" w:rsidRPr="00BC3CAC" w:rsidRDefault="1DF4DF5A" w:rsidP="62A691B7">
            <w:pPr>
              <w:rPr>
                <w:rFonts w:cs="Arial"/>
              </w:rPr>
            </w:pPr>
            <w:r w:rsidRPr="62A691B7">
              <w:rPr>
                <w:rFonts w:cs="Arial"/>
              </w:rPr>
              <w:t>Non-</w:t>
            </w:r>
            <w:r w:rsidR="00C65B2F" w:rsidRPr="62A691B7">
              <w:rPr>
                <w:rFonts w:cs="Arial"/>
              </w:rPr>
              <w:t>Functional</w:t>
            </w:r>
          </w:p>
        </w:tc>
      </w:tr>
      <w:tr w:rsidR="00407C41" w:rsidRPr="00BC3CAC" w14:paraId="3BAE4804" w14:textId="77777777" w:rsidTr="62A691B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55E17E6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65C7C3C5" w14:textId="6368B445" w:rsidR="00407C41" w:rsidRPr="00BC3CAC" w:rsidRDefault="00C65B2F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All Shippers </w:t>
            </w:r>
            <w:r w:rsidR="00901777">
              <w:rPr>
                <w:rFonts w:cs="Arial"/>
                <w:szCs w:val="20"/>
              </w:rPr>
              <w:t>U</w:t>
            </w:r>
            <w:r w:rsidR="00901777">
              <w:rPr>
                <w:szCs w:val="20"/>
              </w:rPr>
              <w:t>sers</w:t>
            </w:r>
          </w:p>
        </w:tc>
      </w:tr>
      <w:tr w:rsidR="00407C41" w:rsidRPr="00BC3CAC" w14:paraId="59DB2B48" w14:textId="77777777" w:rsidTr="62A691B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80D8710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2A0340D6" w14:textId="307A6EFC" w:rsidR="00407C41" w:rsidRPr="00BC3CAC" w:rsidRDefault="5E5DE236" w:rsidP="62A691B7">
            <w:pPr>
              <w:spacing w:after="200" w:line="276" w:lineRule="auto"/>
            </w:pPr>
            <w:r w:rsidRPr="62A691B7">
              <w:rPr>
                <w:rFonts w:eastAsia="Arial" w:cs="Arial"/>
              </w:rPr>
              <w:t>David Addison/Kiran Kumar</w:t>
            </w:r>
          </w:p>
        </w:tc>
      </w:tr>
      <w:tr w:rsidR="00407C41" w:rsidRPr="00BC3CAC" w14:paraId="2C1F3CB3" w14:textId="77777777" w:rsidTr="62A691B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8184551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22FAFE6C" w14:textId="7A12506D" w:rsidR="00000F84" w:rsidRPr="00762493" w:rsidRDefault="00F75CF6" w:rsidP="00901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hyperlink r:id="rId11" w:history="1">
              <w:r w:rsidR="00000F84" w:rsidRPr="00F202F9">
                <w:rPr>
                  <w:rStyle w:val="Hyperlink"/>
                  <w:rFonts w:ascii="Arial" w:hAnsi="Arial" w:cs="Arial"/>
                  <w:b/>
                  <w:i/>
                  <w:sz w:val="22"/>
                  <w:szCs w:val="22"/>
                </w:rPr>
                <w:t>Document UKLBD2</w:t>
              </w:r>
            </w:hyperlink>
            <w:r w:rsidR="00000F84" w:rsidRPr="0076249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– UK Link IS Service Definition forms part of the UK Link Manual.  This document defines the performance standards which the UK Link system is designed to meet, including design volumes.</w:t>
            </w:r>
          </w:p>
          <w:p w14:paraId="66281E4C" w14:textId="3CE9D298" w:rsidR="00407C41" w:rsidRPr="00901777" w:rsidRDefault="00901777" w:rsidP="00901777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purpose of this Change </w:t>
            </w:r>
            <w:r w:rsidR="00000F8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Pack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is to </w:t>
            </w:r>
            <w:r w:rsidR="00000F8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provide the updated version of this document for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industry review</w:t>
            </w:r>
            <w:r w:rsidR="00000F8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approval. The revised document provides the proposed </w:t>
            </w:r>
            <w:r w:rsidR="00A573C6">
              <w:rPr>
                <w:rStyle w:val="normaltextrun"/>
                <w:rFonts w:ascii="Arial" w:hAnsi="Arial" w:cs="Arial"/>
                <w:sz w:val="22"/>
                <w:szCs w:val="22"/>
              </w:rPr>
              <w:t>UKLink volumetrics as a revision based on changes carried out since last version published in 2019.</w:t>
            </w:r>
          </w:p>
        </w:tc>
      </w:tr>
    </w:tbl>
    <w:p w14:paraId="456878DE" w14:textId="77777777" w:rsidR="00407C41" w:rsidRDefault="00407C41" w:rsidP="00407C41">
      <w:pPr>
        <w:pStyle w:val="Heading1"/>
      </w:pPr>
      <w:r>
        <w:t xml:space="preserve">G4: </w:t>
      </w:r>
      <w:r w:rsidRPr="00310A64">
        <w:t>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470388" w14:paraId="569F07EF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3F1AE5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9B9592D" w14:textId="24DAB2E8" w:rsidR="00407C41" w:rsidRPr="00602977" w:rsidRDefault="00A573C6" w:rsidP="00876BE6">
            <w:pPr>
              <w:rPr>
                <w:rFonts w:cs="Arial"/>
                <w:szCs w:val="20"/>
              </w:rPr>
            </w:pPr>
            <w:r>
              <w:t>N/A</w:t>
            </w:r>
          </w:p>
        </w:tc>
      </w:tr>
      <w:tr w:rsidR="00407C41" w:rsidRPr="00470388" w14:paraId="089135EE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E004DF1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Non-Functional: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5CBAE287" w14:textId="6634AC80" w:rsidR="00407C41" w:rsidRPr="00602977" w:rsidRDefault="00A573C6" w:rsidP="00876BE6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Y</w:t>
            </w:r>
            <w:r>
              <w:rPr>
                <w:szCs w:val="20"/>
              </w:rPr>
              <w:t>es</w:t>
            </w:r>
            <w:proofErr w:type="gramEnd"/>
            <w:r>
              <w:rPr>
                <w:szCs w:val="20"/>
              </w:rPr>
              <w:t xml:space="preserve"> across major UKlink business processes</w:t>
            </w:r>
          </w:p>
        </w:tc>
      </w:tr>
      <w:tr w:rsidR="00407C41" w:rsidRPr="00470388" w14:paraId="5FEF291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5CE999E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Application: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21E8180B" w14:textId="70CA8845" w:rsidR="00407C41" w:rsidRPr="00470388" w:rsidRDefault="00A573C6" w:rsidP="00876BE6">
            <w:pPr>
              <w:rPr>
                <w:rFonts w:cs="Arial"/>
                <w:szCs w:val="20"/>
                <w:highlight w:val="yellow"/>
              </w:rPr>
            </w:pPr>
            <w:r>
              <w:t>N/A</w:t>
            </w:r>
          </w:p>
        </w:tc>
      </w:tr>
      <w:tr w:rsidR="00407C41" w:rsidRPr="00470388" w14:paraId="1D20CAD6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50797E3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User</w:t>
            </w:r>
            <w:r w:rsidR="009C3AAE">
              <w:rPr>
                <w:rFonts w:cs="Arial"/>
                <w:szCs w:val="20"/>
              </w:rPr>
              <w:t>(s)</w:t>
            </w:r>
            <w:r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3F5AE570" w14:textId="2B60360A" w:rsidR="00407C41" w:rsidRPr="00470388" w:rsidRDefault="00C65B2F" w:rsidP="00876BE6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All Shippers Classes</w:t>
            </w:r>
          </w:p>
        </w:tc>
      </w:tr>
      <w:tr w:rsidR="00407C41" w:rsidRPr="00470388" w14:paraId="3AC37DB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E1242B8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Documentation: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6D96518D" w14:textId="4ACD4CB9" w:rsidR="00407C41" w:rsidRPr="00E365C3" w:rsidRDefault="00A573C6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>
              <w:rPr>
                <w:szCs w:val="20"/>
              </w:rPr>
              <w:t>KLink IS Service definition</w:t>
            </w:r>
          </w:p>
        </w:tc>
      </w:tr>
      <w:tr w:rsidR="00407C41" w:rsidRPr="00470388" w14:paraId="63A14EA9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8BABA1B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Other: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2E829BD7" w14:textId="33A005C7" w:rsidR="00407C41" w:rsidRPr="00E365C3" w:rsidRDefault="00C65B2F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</w:tr>
    </w:tbl>
    <w:p w14:paraId="3E539524" w14:textId="77777777" w:rsidR="00407C41" w:rsidRDefault="00407C41" w:rsidP="00407C41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7"/>
        <w:gridCol w:w="1933"/>
        <w:gridCol w:w="1801"/>
        <w:gridCol w:w="2215"/>
        <w:gridCol w:w="2132"/>
      </w:tblGrid>
      <w:tr w:rsidR="00407C41" w:rsidRPr="006C66CA" w14:paraId="76CABED9" w14:textId="77777777" w:rsidTr="00FB1FA8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278D6790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Files</w:t>
            </w:r>
          </w:p>
        </w:tc>
      </w:tr>
      <w:tr w:rsidR="00407C41" w:rsidRPr="006C66CA" w14:paraId="56E11BAB" w14:textId="77777777" w:rsidTr="00FB1FA8">
        <w:trPr>
          <w:trHeight w:val="403"/>
        </w:trPr>
        <w:tc>
          <w:tcPr>
            <w:tcW w:w="535" w:type="pct"/>
            <w:shd w:val="clear" w:color="auto" w:fill="B2ECFB" w:themeFill="accent5" w:themeFillTint="66"/>
            <w:vAlign w:val="center"/>
          </w:tcPr>
          <w:p w14:paraId="5B088C3B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lastRenderedPageBreak/>
              <w:t>File</w:t>
            </w:r>
          </w:p>
        </w:tc>
        <w:tc>
          <w:tcPr>
            <w:tcW w:w="1068" w:type="pct"/>
            <w:shd w:val="clear" w:color="auto" w:fill="B2ECFB" w:themeFill="accent5" w:themeFillTint="66"/>
            <w:vAlign w:val="center"/>
          </w:tcPr>
          <w:p w14:paraId="71F8A7F2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6B4FDA0F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Record</w:t>
            </w:r>
          </w:p>
        </w:tc>
        <w:tc>
          <w:tcPr>
            <w:tcW w:w="1224" w:type="pct"/>
            <w:shd w:val="clear" w:color="auto" w:fill="B2ECFB" w:themeFill="accent5" w:themeFillTint="66"/>
            <w:vAlign w:val="center"/>
          </w:tcPr>
          <w:p w14:paraId="716D680F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Data Attribute</w:t>
            </w:r>
          </w:p>
        </w:tc>
        <w:tc>
          <w:tcPr>
            <w:tcW w:w="1177" w:type="pct"/>
            <w:shd w:val="clear" w:color="auto" w:fill="B2ECFB" w:themeFill="accent5" w:themeFillTint="66"/>
            <w:vAlign w:val="center"/>
          </w:tcPr>
          <w:p w14:paraId="0D3DF5F9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Hierarchy or Format</w:t>
            </w:r>
          </w:p>
          <w:p w14:paraId="1D1201F0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Agreed</w:t>
            </w:r>
          </w:p>
        </w:tc>
      </w:tr>
      <w:tr w:rsidR="00407C41" w:rsidRPr="00470388" w14:paraId="4FFD5116" w14:textId="77777777" w:rsidTr="00FB1FA8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14EF53E7" w14:textId="77777777" w:rsidR="00407C41" w:rsidRPr="00470388" w:rsidRDefault="00407C41" w:rsidP="00876BE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C728428" w14:textId="77777777" w:rsidR="00407C41" w:rsidRPr="00470388" w:rsidRDefault="00407C41" w:rsidP="00876BE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044D810" w14:textId="77777777" w:rsidR="00407C41" w:rsidRPr="00470388" w:rsidRDefault="00407C41" w:rsidP="00876BE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3C219602" w14:textId="77777777" w:rsidR="00407C41" w:rsidRPr="00470388" w:rsidRDefault="00407C41" w:rsidP="00876BE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6F84AD68" w14:textId="77777777" w:rsidR="00407C41" w:rsidRPr="00470388" w:rsidRDefault="00407C41" w:rsidP="00876BE6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441C9ED2" w14:textId="77777777" w:rsidR="00407C41" w:rsidRDefault="00407C41" w:rsidP="00407C41">
      <w:pPr>
        <w:pStyle w:val="Heading1"/>
      </w:pPr>
      <w:r>
        <w:t xml:space="preserve">G5: </w:t>
      </w:r>
      <w:r w:rsidRPr="00310A64">
        <w:t>Change Design Description</w:t>
      </w:r>
    </w:p>
    <w:tbl>
      <w:tblPr>
        <w:tblStyle w:val="TableGrid"/>
        <w:tblW w:w="5018" w:type="pct"/>
        <w:tblInd w:w="-34" w:type="dxa"/>
        <w:tblLook w:val="04A0" w:firstRow="1" w:lastRow="0" w:firstColumn="1" w:lastColumn="0" w:noHBand="0" w:noVBand="1"/>
      </w:tblPr>
      <w:tblGrid>
        <w:gridCol w:w="9048"/>
      </w:tblGrid>
      <w:tr w:rsidR="00407C41" w:rsidRPr="00470388" w14:paraId="0A98459F" w14:textId="77777777" w:rsidTr="005A4A19">
        <w:trPr>
          <w:trHeight w:val="1352"/>
        </w:trPr>
        <w:tc>
          <w:tcPr>
            <w:tcW w:w="5000" w:type="pct"/>
          </w:tcPr>
          <w:p w14:paraId="1905B25C" w14:textId="1AA1832C" w:rsidR="006A3F7A" w:rsidRPr="00394789" w:rsidRDefault="00A573C6" w:rsidP="007E78B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</w:t>
            </w:r>
            <w:r>
              <w:t>ppendix B in the UKLink IS service definition document is now updated with the revised volumetrics information since last published version. This relates to key UKlink business process areas and associated daily/monthly peak and average volumes as applicable.</w:t>
            </w:r>
          </w:p>
        </w:tc>
      </w:tr>
    </w:tbl>
    <w:p w14:paraId="0EB3A235" w14:textId="6BA5668F" w:rsidR="00407C41" w:rsidRPr="00310A64" w:rsidRDefault="00407C41" w:rsidP="00407C41">
      <w:pPr>
        <w:pStyle w:val="Heading1"/>
      </w:pPr>
      <w:r>
        <w:t>G6: 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7B8B87C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C627CA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0954213B" w14:textId="29C71D9F" w:rsidR="00407C41" w:rsidRPr="00310A64" w:rsidRDefault="00A573C6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14:paraId="32E40793" w14:textId="77777777" w:rsidR="00407C41" w:rsidRPr="00310A64" w:rsidRDefault="00407C41" w:rsidP="00407C41">
      <w:pPr>
        <w:pStyle w:val="Heading1"/>
      </w:pPr>
      <w:r>
        <w:t xml:space="preserve">G7: </w:t>
      </w:r>
      <w:r w:rsidRPr="00310A64"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5D4B545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1037408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2C874ABF" w14:textId="2CC65F30" w:rsidR="00407C41" w:rsidRPr="00093D75" w:rsidRDefault="00E3435C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</w:rPr>
              <w:t>N/A</w:t>
            </w:r>
          </w:p>
        </w:tc>
      </w:tr>
      <w:tr w:rsidR="00407C41" w:rsidRPr="00310A64" w14:paraId="414C8114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DEF1DA4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4950F179" w14:textId="2176EF49" w:rsidR="00407C41" w:rsidRPr="00093D75" w:rsidRDefault="00C65B2F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14:paraId="2F00B91A" w14:textId="77777777" w:rsidR="00407C41" w:rsidRDefault="00407C41" w:rsidP="00407C41">
      <w:pPr>
        <w:pStyle w:val="Heading1"/>
      </w:pPr>
      <w:r>
        <w:t xml:space="preserve">G8: </w:t>
      </w:r>
      <w:r w:rsidRPr="00310A64"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2FA36A3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9C9F64F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63FB02B3" w14:textId="62EAC47B" w:rsidR="00407C41" w:rsidRPr="00A30CDA" w:rsidRDefault="009F4395" w:rsidP="00876BE6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Adhoc</w:t>
            </w:r>
            <w:proofErr w:type="spellEnd"/>
            <w:r>
              <w:rPr>
                <w:rFonts w:cs="Arial"/>
              </w:rPr>
              <w:t>:</w:t>
            </w:r>
            <w:r w:rsidR="00FA3F4F" w:rsidRPr="007855B1">
              <w:rPr>
                <w:rFonts w:cs="Arial"/>
              </w:rPr>
              <w:t xml:space="preserve"> </w:t>
            </w:r>
            <w:r w:rsidR="00A573C6">
              <w:rPr>
                <w:rFonts w:cs="Arial"/>
                <w:szCs w:val="20"/>
              </w:rPr>
              <w:t>01/12/2021</w:t>
            </w:r>
          </w:p>
        </w:tc>
      </w:tr>
      <w:tr w:rsidR="00407C41" w:rsidRPr="00310A64" w14:paraId="321FC71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B2F7E81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5814D442" w14:textId="10D9C925" w:rsidR="00407C41" w:rsidRPr="009C3AAE" w:rsidRDefault="00082D6E" w:rsidP="00876BE6">
            <w:pPr>
              <w:rPr>
                <w:rFonts w:cs="Arial"/>
                <w:szCs w:val="20"/>
              </w:rPr>
            </w:pPr>
            <w:r w:rsidRPr="00310A64">
              <w:rPr>
                <w:rFonts w:cs="Arial"/>
                <w:szCs w:val="20"/>
              </w:rPr>
              <w:t>For approval</w:t>
            </w:r>
          </w:p>
        </w:tc>
      </w:tr>
    </w:tbl>
    <w:p w14:paraId="0824778C" w14:textId="6BA5668F" w:rsidR="007229EF" w:rsidRDefault="007229EF" w:rsidP="007229EF"/>
    <w:p w14:paraId="5DD7854E" w14:textId="6BA5668F" w:rsidR="00407C41" w:rsidRDefault="00407C41">
      <w:r>
        <w:br w:type="page"/>
      </w:r>
    </w:p>
    <w:p w14:paraId="590F9D2E" w14:textId="6BA5668F" w:rsidR="00AA0A4D" w:rsidRDefault="00AA0A4D" w:rsidP="00AA0A4D">
      <w:pPr>
        <w:pStyle w:val="Title"/>
      </w:pPr>
      <w:r>
        <w:lastRenderedPageBreak/>
        <w:t>Section H: Representation Response</w:t>
      </w:r>
    </w:p>
    <w:p w14:paraId="470DD09E" w14:textId="6BA5668F" w:rsidR="00AA0A4D" w:rsidRDefault="00AA0A4D" w:rsidP="00AA0A4D">
      <w:r w:rsidRPr="04A136D5">
        <w:rPr>
          <w:noProof/>
        </w:rPr>
        <w:fldChar w:fldCharType="begin"/>
      </w:r>
      <w:r w:rsidRPr="04A136D5">
        <w:rPr>
          <w:noProof/>
        </w:rPr>
        <w:instrText xml:space="preserve"> MERGEFIELD  RangeStart:HDS  \* MERGEFORMAT </w:instrText>
      </w:r>
      <w:r w:rsidRPr="04A136D5">
        <w:rPr>
          <w:noProof/>
        </w:rPr>
        <w:fldChar w:fldCharType="separate"/>
      </w:r>
      <w:r w:rsidRPr="04A136D5">
        <w:rPr>
          <w:noProof/>
        </w:rPr>
        <w:t>«RangeStart:HDS»</w:t>
      </w:r>
      <w:r w:rsidRPr="04A136D5">
        <w:rPr>
          <w:noProof/>
        </w:rPr>
        <w:fldChar w:fldCharType="end"/>
      </w:r>
      <w:r>
        <w:br/>
      </w:r>
      <w:r>
        <w:br/>
      </w:r>
      <w:r w:rsidRPr="04A136D5">
        <w:rPr>
          <w:rStyle w:val="Heading1Char"/>
        </w:rPr>
        <w:t>H1: Change Representation</w:t>
      </w:r>
      <w:r>
        <w:t xml:space="preserve"> </w:t>
      </w:r>
    </w:p>
    <w:p w14:paraId="78090E3E" w14:textId="6BA5668F" w:rsidR="00AA0A4D" w:rsidRDefault="00AA0A4D" w:rsidP="00AA0A4D">
      <w:r>
        <w:t>(To be completed by User and returned for response)</w:t>
      </w:r>
    </w:p>
    <w:p w14:paraId="0E74605B" w14:textId="6BA5668F" w:rsidR="00AA0A4D" w:rsidRPr="00153B03" w:rsidRDefault="00AA0A4D" w:rsidP="04A136D5">
      <w:pPr>
        <w:pStyle w:val="Heading1"/>
        <w:rPr>
          <w:rFonts w:eastAsiaTheme="minorEastAsia" w:cstheme="minorBidi"/>
          <w:i/>
          <w:iCs/>
          <w:color w:val="auto"/>
          <w:sz w:val="22"/>
          <w:szCs w:val="22"/>
        </w:rPr>
      </w:pPr>
      <w:r w:rsidRPr="04A136D5">
        <w:rPr>
          <w:rFonts w:eastAsiaTheme="minorEastAsia" w:cstheme="minorBidi"/>
          <w:i/>
          <w:iCs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21A1320A" w14:textId="6BA5668F" w:rsidR="00AA0A4D" w:rsidRPr="006B18D0" w:rsidRDefault="00AA0A4D" w:rsidP="00AA0A4D"/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1659"/>
        <w:gridCol w:w="968"/>
        <w:gridCol w:w="4207"/>
      </w:tblGrid>
      <w:tr w:rsidR="00AA0A4D" w:rsidRPr="00BC3CAC" w14:paraId="51D07968" w14:textId="77777777" w:rsidTr="00E83455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40097F34" w14:textId="77777777" w:rsidR="00AA0A4D" w:rsidRPr="00093D75" w:rsidRDefault="00AA0A4D" w:rsidP="00E83455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4761B200" w14:textId="77777777" w:rsidR="00AA0A4D" w:rsidRDefault="00AA0A4D" w:rsidP="00E834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09F6881D" w14:textId="77777777" w:rsidR="00AA0A4D" w:rsidRPr="00BC3CAC" w:rsidRDefault="00AA0A4D" w:rsidP="00E834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AA0A4D" w:rsidRPr="00BC3CAC" w14:paraId="714CCCB6" w14:textId="77777777" w:rsidTr="00E83455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45CE5F73" w14:textId="77777777" w:rsidR="00AA0A4D" w:rsidRPr="00093D75" w:rsidRDefault="00AA0A4D" w:rsidP="00E83455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1930A25C" w14:textId="77777777" w:rsidR="00AA0A4D" w:rsidRDefault="00AA0A4D" w:rsidP="00E834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79D16641" w14:textId="77777777" w:rsidR="00AA0A4D" w:rsidRPr="00BC3CAC" w:rsidRDefault="00AA0A4D" w:rsidP="00E834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AA0A4D" w:rsidRPr="00BC3CAC" w14:paraId="41C49DD9" w14:textId="77777777" w:rsidTr="00E83455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2A56611F" w14:textId="77777777" w:rsidR="00AA0A4D" w:rsidRPr="00093D75" w:rsidRDefault="00AA0A4D" w:rsidP="00E83455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4ED8B79B" w14:textId="77777777" w:rsidR="00AA0A4D" w:rsidRDefault="00AA0A4D" w:rsidP="00E834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6B088AE0" w14:textId="77777777" w:rsidR="00AA0A4D" w:rsidRPr="00BC3CAC" w:rsidRDefault="00AA0A4D" w:rsidP="00E834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AA0A4D" w:rsidRPr="00BC3CAC" w14:paraId="13C3CDB9" w14:textId="77777777" w:rsidTr="00E83455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2EE86C05" w14:textId="77777777" w:rsidR="00AA0A4D" w:rsidRPr="00093D75" w:rsidRDefault="00AA0A4D" w:rsidP="00E83455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2584BBA8" w14:textId="77777777" w:rsidR="00AA0A4D" w:rsidRDefault="00AA0A4D" w:rsidP="00E834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701FEC94" w14:textId="77777777" w:rsidR="00AA0A4D" w:rsidRPr="00BC3CAC" w:rsidRDefault="00AA0A4D" w:rsidP="00E834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AA0A4D" w:rsidRPr="00BC3CAC" w14:paraId="405D44C8" w14:textId="77777777" w:rsidTr="00E8345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9B7F1AC" w14:textId="77777777" w:rsidR="00AA0A4D" w:rsidRPr="00093D75" w:rsidRDefault="00AA0A4D" w:rsidP="00E83455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00BF278F" w14:textId="77777777" w:rsidR="00AA0A4D" w:rsidRPr="00BC3CAC" w:rsidRDefault="00AA0A4D" w:rsidP="00E834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AA0A4D" w:rsidRPr="00BC3CAC" w14:paraId="46DBB943" w14:textId="77777777" w:rsidTr="00E8345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5249076" w14:textId="77777777" w:rsidR="00AA0A4D" w:rsidRPr="00093D75" w:rsidRDefault="00AA0A4D" w:rsidP="00E83455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76C6E212" w14:textId="77777777" w:rsidR="00AA0A4D" w:rsidRPr="00BC3CAC" w:rsidRDefault="00AA0A4D" w:rsidP="00E834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A0A4D" w:rsidRPr="00BC3CAC" w14:paraId="2DCBA0A2" w14:textId="77777777" w:rsidTr="00E8345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65F0864" w14:textId="77777777" w:rsidR="00AA0A4D" w:rsidRPr="00093D75" w:rsidRDefault="00AA0A4D" w:rsidP="00E83455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w="3777" w:type="pct"/>
            <w:gridSpan w:val="3"/>
            <w:vAlign w:val="center"/>
          </w:tcPr>
          <w:p w14:paraId="36D1E85A" w14:textId="77777777" w:rsidR="00AA0A4D" w:rsidRPr="00BC3CAC" w:rsidRDefault="00AA0A4D" w:rsidP="00E834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AA0A4D" w:rsidRPr="00BC3CAC" w14:paraId="179449C0" w14:textId="77777777" w:rsidTr="00E8345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7DE3BD1" w14:textId="77777777" w:rsidR="00AA0A4D" w:rsidRPr="00093D75" w:rsidRDefault="00AA0A4D" w:rsidP="00E834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Confirm </w:t>
            </w:r>
            <w:r w:rsidRPr="00093D75"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w="1452" w:type="pct"/>
            <w:gridSpan w:val="2"/>
            <w:vAlign w:val="center"/>
          </w:tcPr>
          <w:p w14:paraId="23A9C062" w14:textId="77777777" w:rsidR="00AA0A4D" w:rsidRDefault="00AA0A4D" w:rsidP="00E834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14:paraId="42462207" w14:textId="77777777" w:rsidR="00AA0A4D" w:rsidRDefault="00AA0A4D" w:rsidP="00E834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2EDE111C" w14:textId="6BA5668F" w:rsidR="00AA0A4D" w:rsidRDefault="00AA0A4D" w:rsidP="00AA0A4D"/>
    <w:p w14:paraId="18432828" w14:textId="6BA5668F" w:rsidR="00AA0A4D" w:rsidRDefault="00AA0A4D" w:rsidP="00AA0A4D">
      <w:pPr>
        <w:pStyle w:val="Heading1"/>
      </w:pPr>
      <w:r>
        <w:t xml:space="preserve">H1: Xoserve’ s Response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AA0A4D" w:rsidRPr="00BC3CAC" w14:paraId="0F6E330A" w14:textId="77777777" w:rsidTr="00E83455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36836DC" w14:textId="77777777" w:rsidR="00AA0A4D" w:rsidRPr="00470388" w:rsidRDefault="00AA0A4D" w:rsidP="00E8345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300D75D5" w14:textId="77777777" w:rsidR="00AA0A4D" w:rsidRPr="00BC3CAC" w:rsidRDefault="00AA0A4D" w:rsidP="00E834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7E0826C8" w14:textId="6BA5668F" w:rsidR="00AA0A4D" w:rsidRDefault="00AA0A4D" w:rsidP="00AA0A4D"/>
    <w:p w14:paraId="125DC8FE" w14:textId="6BA5668F" w:rsidR="00407C41" w:rsidRDefault="00AA0A4D" w:rsidP="00AA0A4D">
      <w:r w:rsidRPr="04A136D5">
        <w:rPr>
          <w:noProof/>
        </w:rPr>
        <w:fldChar w:fldCharType="begin"/>
      </w:r>
      <w:r w:rsidRPr="04A136D5">
        <w:rPr>
          <w:noProof/>
        </w:rPr>
        <w:instrText xml:space="preserve"> MERGEFIELD  RangeEnd:HDS  \* MERGEFORMAT </w:instrText>
      </w:r>
      <w:r w:rsidRPr="04A136D5">
        <w:rPr>
          <w:noProof/>
        </w:rPr>
        <w:fldChar w:fldCharType="separate"/>
      </w:r>
      <w:r w:rsidRPr="04A136D5">
        <w:rPr>
          <w:noProof/>
        </w:rPr>
        <w:t>«RangeEnd:HDS»</w:t>
      </w:r>
      <w:r w:rsidRPr="04A136D5">
        <w:rPr>
          <w:noProof/>
        </w:rPr>
        <w:fldChar w:fldCharType="end"/>
      </w:r>
    </w:p>
    <w:p w14:paraId="32F479B0" w14:textId="6BA5668F" w:rsidR="00407C41" w:rsidRDefault="00407C41"/>
    <w:sectPr w:rsidR="00407C4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2458" w14:textId="77777777" w:rsidR="00D83E3C" w:rsidRDefault="00D83E3C" w:rsidP="00324744">
      <w:pPr>
        <w:spacing w:after="0" w:line="240" w:lineRule="auto"/>
      </w:pPr>
      <w:r>
        <w:separator/>
      </w:r>
    </w:p>
  </w:endnote>
  <w:endnote w:type="continuationSeparator" w:id="0">
    <w:p w14:paraId="5FBF1EA2" w14:textId="77777777" w:rsidR="00D83E3C" w:rsidRDefault="00D83E3C" w:rsidP="00324744">
      <w:pPr>
        <w:spacing w:after="0" w:line="240" w:lineRule="auto"/>
      </w:pPr>
      <w:r>
        <w:continuationSeparator/>
      </w:r>
    </w:p>
  </w:endnote>
  <w:endnote w:type="continuationNotice" w:id="1">
    <w:p w14:paraId="24C90CC2" w14:textId="77777777" w:rsidR="00D83E3C" w:rsidRDefault="00D83E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7EB0" w14:textId="77777777" w:rsidR="00046BA6" w:rsidRDefault="00B6118E">
    <w:pPr>
      <w:pStyle w:val="Footer"/>
    </w:pPr>
    <w:r>
      <w:t>CP_V7</w:t>
    </w:r>
    <w:r w:rsidR="00046BA6">
      <w:t>.</w:t>
    </w:r>
    <w:r>
      <w:t>0</w:t>
    </w:r>
    <w:r w:rsidR="00046B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EAE1A2" wp14:editId="19DEEA6E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a="http://schemas.openxmlformats.org/drawingml/2006/main">
          <w:pict>
            <v:rect id="Rectangle 2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0d1f5 [3208]" stroked="f" strokeweight="2pt" w14:anchorId="209CF9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95CB" w14:textId="77777777" w:rsidR="00D83E3C" w:rsidRDefault="00D83E3C" w:rsidP="00324744">
      <w:pPr>
        <w:spacing w:after="0" w:line="240" w:lineRule="auto"/>
      </w:pPr>
      <w:r>
        <w:separator/>
      </w:r>
    </w:p>
  </w:footnote>
  <w:footnote w:type="continuationSeparator" w:id="0">
    <w:p w14:paraId="0BC8F6AD" w14:textId="77777777" w:rsidR="00D83E3C" w:rsidRDefault="00D83E3C" w:rsidP="00324744">
      <w:pPr>
        <w:spacing w:after="0" w:line="240" w:lineRule="auto"/>
      </w:pPr>
      <w:r>
        <w:continuationSeparator/>
      </w:r>
    </w:p>
  </w:footnote>
  <w:footnote w:type="continuationNotice" w:id="1">
    <w:p w14:paraId="5CC9E201" w14:textId="77777777" w:rsidR="00D83E3C" w:rsidRDefault="00D83E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5AE4F" w14:textId="77777777" w:rsidR="00046BA6" w:rsidRDefault="00046BA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ED009E2" wp14:editId="1E17F021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3F157" wp14:editId="702E57CA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e5aa8 [3204]" stroked="f" strokeweight="2pt" w14:anchorId="7BF40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315882"/>
    <w:multiLevelType w:val="hybridMultilevel"/>
    <w:tmpl w:val="57060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B508F1"/>
    <w:multiLevelType w:val="hybridMultilevel"/>
    <w:tmpl w:val="8B4EC3F0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70BE7CFA"/>
    <w:multiLevelType w:val="hybridMultilevel"/>
    <w:tmpl w:val="B07E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1967"/>
    <w:multiLevelType w:val="hybridMultilevel"/>
    <w:tmpl w:val="8580F854"/>
    <w:lvl w:ilvl="0" w:tplc="64BC1030">
      <w:start w:val="1"/>
      <w:numFmt w:val="decimal"/>
      <w:lvlText w:val="%1."/>
      <w:lvlJc w:val="left"/>
      <w:pPr>
        <w:ind w:left="408" w:hanging="360"/>
      </w:pPr>
    </w:lvl>
    <w:lvl w:ilvl="1" w:tplc="08090019">
      <w:start w:val="1"/>
      <w:numFmt w:val="lowerLetter"/>
      <w:lvlText w:val="%2."/>
      <w:lvlJc w:val="left"/>
      <w:pPr>
        <w:ind w:left="1128" w:hanging="360"/>
      </w:pPr>
    </w:lvl>
    <w:lvl w:ilvl="2" w:tplc="0809001B">
      <w:start w:val="1"/>
      <w:numFmt w:val="lowerRoman"/>
      <w:lvlText w:val="%3."/>
      <w:lvlJc w:val="right"/>
      <w:pPr>
        <w:ind w:left="1848" w:hanging="180"/>
      </w:pPr>
    </w:lvl>
    <w:lvl w:ilvl="3" w:tplc="0809000F">
      <w:start w:val="1"/>
      <w:numFmt w:val="decimal"/>
      <w:lvlText w:val="%4."/>
      <w:lvlJc w:val="left"/>
      <w:pPr>
        <w:ind w:left="2568" w:hanging="360"/>
      </w:pPr>
    </w:lvl>
    <w:lvl w:ilvl="4" w:tplc="08090019">
      <w:start w:val="1"/>
      <w:numFmt w:val="lowerLetter"/>
      <w:lvlText w:val="%5."/>
      <w:lvlJc w:val="left"/>
      <w:pPr>
        <w:ind w:left="3288" w:hanging="360"/>
      </w:pPr>
    </w:lvl>
    <w:lvl w:ilvl="5" w:tplc="0809001B">
      <w:start w:val="1"/>
      <w:numFmt w:val="lowerRoman"/>
      <w:lvlText w:val="%6."/>
      <w:lvlJc w:val="right"/>
      <w:pPr>
        <w:ind w:left="4008" w:hanging="180"/>
      </w:pPr>
    </w:lvl>
    <w:lvl w:ilvl="6" w:tplc="0809000F">
      <w:start w:val="1"/>
      <w:numFmt w:val="decimal"/>
      <w:lvlText w:val="%7."/>
      <w:lvlJc w:val="left"/>
      <w:pPr>
        <w:ind w:left="4728" w:hanging="360"/>
      </w:pPr>
    </w:lvl>
    <w:lvl w:ilvl="7" w:tplc="08090019">
      <w:start w:val="1"/>
      <w:numFmt w:val="lowerLetter"/>
      <w:lvlText w:val="%8."/>
      <w:lvlJc w:val="left"/>
      <w:pPr>
        <w:ind w:left="5448" w:hanging="360"/>
      </w:pPr>
    </w:lvl>
    <w:lvl w:ilvl="8" w:tplc="0809001B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0E7A"/>
    <w:rsid w:val="00000F84"/>
    <w:rsid w:val="0000140B"/>
    <w:rsid w:val="00002D9D"/>
    <w:rsid w:val="0000467E"/>
    <w:rsid w:val="000047E3"/>
    <w:rsid w:val="0002390D"/>
    <w:rsid w:val="0002555E"/>
    <w:rsid w:val="00034A90"/>
    <w:rsid w:val="00043E6A"/>
    <w:rsid w:val="00046BA6"/>
    <w:rsid w:val="00050A89"/>
    <w:rsid w:val="0005657C"/>
    <w:rsid w:val="00062552"/>
    <w:rsid w:val="00062FDF"/>
    <w:rsid w:val="00082D6E"/>
    <w:rsid w:val="00082E6E"/>
    <w:rsid w:val="00085185"/>
    <w:rsid w:val="00087432"/>
    <w:rsid w:val="00093D75"/>
    <w:rsid w:val="000A1AD1"/>
    <w:rsid w:val="000B39A6"/>
    <w:rsid w:val="000C01A7"/>
    <w:rsid w:val="000C473B"/>
    <w:rsid w:val="000D157B"/>
    <w:rsid w:val="000D40CE"/>
    <w:rsid w:val="000D7BA0"/>
    <w:rsid w:val="000E3E26"/>
    <w:rsid w:val="00100104"/>
    <w:rsid w:val="00102574"/>
    <w:rsid w:val="00107A04"/>
    <w:rsid w:val="00112A91"/>
    <w:rsid w:val="0012023A"/>
    <w:rsid w:val="00122449"/>
    <w:rsid w:val="00123BDD"/>
    <w:rsid w:val="00125B61"/>
    <w:rsid w:val="001446B0"/>
    <w:rsid w:val="00144E00"/>
    <w:rsid w:val="00147035"/>
    <w:rsid w:val="00151C09"/>
    <w:rsid w:val="00156FD9"/>
    <w:rsid w:val="00171038"/>
    <w:rsid w:val="00180369"/>
    <w:rsid w:val="00192A55"/>
    <w:rsid w:val="00195C86"/>
    <w:rsid w:val="001A626D"/>
    <w:rsid w:val="001B2D13"/>
    <w:rsid w:val="001C415B"/>
    <w:rsid w:val="001F45EB"/>
    <w:rsid w:val="00203109"/>
    <w:rsid w:val="00206328"/>
    <w:rsid w:val="00210627"/>
    <w:rsid w:val="00212B1C"/>
    <w:rsid w:val="002201FE"/>
    <w:rsid w:val="00220E2F"/>
    <w:rsid w:val="002247C6"/>
    <w:rsid w:val="00226D34"/>
    <w:rsid w:val="00233835"/>
    <w:rsid w:val="002365D1"/>
    <w:rsid w:val="00245A51"/>
    <w:rsid w:val="002740A3"/>
    <w:rsid w:val="0029036C"/>
    <w:rsid w:val="00290A05"/>
    <w:rsid w:val="00293C8D"/>
    <w:rsid w:val="002A278D"/>
    <w:rsid w:val="002A3F2E"/>
    <w:rsid w:val="002A7828"/>
    <w:rsid w:val="002B3FC0"/>
    <w:rsid w:val="002C1858"/>
    <w:rsid w:val="002C33BC"/>
    <w:rsid w:val="002C5254"/>
    <w:rsid w:val="002C6A8F"/>
    <w:rsid w:val="002D053D"/>
    <w:rsid w:val="002D6C8F"/>
    <w:rsid w:val="002F448E"/>
    <w:rsid w:val="00310A64"/>
    <w:rsid w:val="00314B76"/>
    <w:rsid w:val="00315C70"/>
    <w:rsid w:val="003201A4"/>
    <w:rsid w:val="00320907"/>
    <w:rsid w:val="00324744"/>
    <w:rsid w:val="003308B4"/>
    <w:rsid w:val="003463C5"/>
    <w:rsid w:val="003643D9"/>
    <w:rsid w:val="0036557F"/>
    <w:rsid w:val="00376AB4"/>
    <w:rsid w:val="00377B3E"/>
    <w:rsid w:val="00394789"/>
    <w:rsid w:val="003A32EA"/>
    <w:rsid w:val="003A5CFC"/>
    <w:rsid w:val="003B4CE4"/>
    <w:rsid w:val="003B4D44"/>
    <w:rsid w:val="003B7E16"/>
    <w:rsid w:val="003C4950"/>
    <w:rsid w:val="003D0B5B"/>
    <w:rsid w:val="003D0F38"/>
    <w:rsid w:val="003D44F0"/>
    <w:rsid w:val="003D7BE3"/>
    <w:rsid w:val="003E6C5E"/>
    <w:rsid w:val="0040256A"/>
    <w:rsid w:val="00403409"/>
    <w:rsid w:val="00403D4A"/>
    <w:rsid w:val="00407C41"/>
    <w:rsid w:val="00426807"/>
    <w:rsid w:val="00455826"/>
    <w:rsid w:val="00464FAE"/>
    <w:rsid w:val="00465EAC"/>
    <w:rsid w:val="00466490"/>
    <w:rsid w:val="00470388"/>
    <w:rsid w:val="00471ECE"/>
    <w:rsid w:val="00477440"/>
    <w:rsid w:val="00480505"/>
    <w:rsid w:val="00486B98"/>
    <w:rsid w:val="004A76AF"/>
    <w:rsid w:val="004B0DC6"/>
    <w:rsid w:val="004B4891"/>
    <w:rsid w:val="004C47D4"/>
    <w:rsid w:val="004D4712"/>
    <w:rsid w:val="004F0316"/>
    <w:rsid w:val="004F3362"/>
    <w:rsid w:val="004F6884"/>
    <w:rsid w:val="005027CC"/>
    <w:rsid w:val="005128D1"/>
    <w:rsid w:val="0051349C"/>
    <w:rsid w:val="005142B8"/>
    <w:rsid w:val="00516D8E"/>
    <w:rsid w:val="00517F6F"/>
    <w:rsid w:val="00525A7D"/>
    <w:rsid w:val="005419E5"/>
    <w:rsid w:val="0055298E"/>
    <w:rsid w:val="0055478D"/>
    <w:rsid w:val="00567C13"/>
    <w:rsid w:val="00580CA6"/>
    <w:rsid w:val="0058557B"/>
    <w:rsid w:val="00586A7F"/>
    <w:rsid w:val="00595832"/>
    <w:rsid w:val="005A1776"/>
    <w:rsid w:val="005A1F1F"/>
    <w:rsid w:val="005A4A19"/>
    <w:rsid w:val="005A6B14"/>
    <w:rsid w:val="005A6CFA"/>
    <w:rsid w:val="005B6E07"/>
    <w:rsid w:val="005C15DD"/>
    <w:rsid w:val="005D0AA4"/>
    <w:rsid w:val="005D4EDB"/>
    <w:rsid w:val="005E4C74"/>
    <w:rsid w:val="005E723E"/>
    <w:rsid w:val="00602977"/>
    <w:rsid w:val="00602FD8"/>
    <w:rsid w:val="0061247A"/>
    <w:rsid w:val="00616B12"/>
    <w:rsid w:val="00632FEE"/>
    <w:rsid w:val="006459ED"/>
    <w:rsid w:val="006514E4"/>
    <w:rsid w:val="0065423D"/>
    <w:rsid w:val="00667338"/>
    <w:rsid w:val="006718CF"/>
    <w:rsid w:val="0067534D"/>
    <w:rsid w:val="0068210E"/>
    <w:rsid w:val="00697C66"/>
    <w:rsid w:val="006A2B81"/>
    <w:rsid w:val="006A2C69"/>
    <w:rsid w:val="006A3F7A"/>
    <w:rsid w:val="006A6AA1"/>
    <w:rsid w:val="006B18D0"/>
    <w:rsid w:val="006B5363"/>
    <w:rsid w:val="006C66CA"/>
    <w:rsid w:val="006D24FF"/>
    <w:rsid w:val="006D317E"/>
    <w:rsid w:val="006E0FCE"/>
    <w:rsid w:val="006F3657"/>
    <w:rsid w:val="0070463B"/>
    <w:rsid w:val="007204AB"/>
    <w:rsid w:val="00722970"/>
    <w:rsid w:val="007229EF"/>
    <w:rsid w:val="007243D3"/>
    <w:rsid w:val="00727180"/>
    <w:rsid w:val="00734A65"/>
    <w:rsid w:val="007532BB"/>
    <w:rsid w:val="00762493"/>
    <w:rsid w:val="007642D1"/>
    <w:rsid w:val="00764EE2"/>
    <w:rsid w:val="007678C3"/>
    <w:rsid w:val="007715F3"/>
    <w:rsid w:val="00771B44"/>
    <w:rsid w:val="007836E3"/>
    <w:rsid w:val="007855B1"/>
    <w:rsid w:val="007879B2"/>
    <w:rsid w:val="00792907"/>
    <w:rsid w:val="00796CE9"/>
    <w:rsid w:val="00797C5B"/>
    <w:rsid w:val="007A2F99"/>
    <w:rsid w:val="007A56DB"/>
    <w:rsid w:val="007B7B2C"/>
    <w:rsid w:val="007D4F26"/>
    <w:rsid w:val="007D796E"/>
    <w:rsid w:val="007E78B3"/>
    <w:rsid w:val="007F09E3"/>
    <w:rsid w:val="007F2E9A"/>
    <w:rsid w:val="00807258"/>
    <w:rsid w:val="0081720E"/>
    <w:rsid w:val="0082322E"/>
    <w:rsid w:val="00823E62"/>
    <w:rsid w:val="00830FF0"/>
    <w:rsid w:val="008331D7"/>
    <w:rsid w:val="00833E9C"/>
    <w:rsid w:val="00843613"/>
    <w:rsid w:val="00853AEB"/>
    <w:rsid w:val="00856AF5"/>
    <w:rsid w:val="00864211"/>
    <w:rsid w:val="0086590C"/>
    <w:rsid w:val="0087181F"/>
    <w:rsid w:val="00871930"/>
    <w:rsid w:val="00874C46"/>
    <w:rsid w:val="00876BE6"/>
    <w:rsid w:val="008805A2"/>
    <w:rsid w:val="00880713"/>
    <w:rsid w:val="008827E1"/>
    <w:rsid w:val="00882BFC"/>
    <w:rsid w:val="00886E23"/>
    <w:rsid w:val="008932EE"/>
    <w:rsid w:val="00894BD9"/>
    <w:rsid w:val="00897E29"/>
    <w:rsid w:val="008B6D36"/>
    <w:rsid w:val="008B7C4E"/>
    <w:rsid w:val="008B7E39"/>
    <w:rsid w:val="008C078A"/>
    <w:rsid w:val="008C1909"/>
    <w:rsid w:val="008E6888"/>
    <w:rsid w:val="008F05D1"/>
    <w:rsid w:val="008F53E8"/>
    <w:rsid w:val="00901777"/>
    <w:rsid w:val="00903B36"/>
    <w:rsid w:val="00915373"/>
    <w:rsid w:val="009327FE"/>
    <w:rsid w:val="009425EA"/>
    <w:rsid w:val="009439D5"/>
    <w:rsid w:val="00945316"/>
    <w:rsid w:val="00945A62"/>
    <w:rsid w:val="0095319A"/>
    <w:rsid w:val="00961792"/>
    <w:rsid w:val="009753F6"/>
    <w:rsid w:val="00977AD7"/>
    <w:rsid w:val="00977B79"/>
    <w:rsid w:val="0098468C"/>
    <w:rsid w:val="009847DB"/>
    <w:rsid w:val="00996023"/>
    <w:rsid w:val="009A08B6"/>
    <w:rsid w:val="009B1BA5"/>
    <w:rsid w:val="009B6F7A"/>
    <w:rsid w:val="009C3AAE"/>
    <w:rsid w:val="009C5E41"/>
    <w:rsid w:val="009D123E"/>
    <w:rsid w:val="009D33F4"/>
    <w:rsid w:val="009D33FE"/>
    <w:rsid w:val="009D38A3"/>
    <w:rsid w:val="009D5592"/>
    <w:rsid w:val="009D6EE7"/>
    <w:rsid w:val="009E3053"/>
    <w:rsid w:val="009E485B"/>
    <w:rsid w:val="009E640D"/>
    <w:rsid w:val="009E6FF9"/>
    <w:rsid w:val="009F4395"/>
    <w:rsid w:val="009F7831"/>
    <w:rsid w:val="00A058E0"/>
    <w:rsid w:val="00A06B3B"/>
    <w:rsid w:val="00A12B0F"/>
    <w:rsid w:val="00A223A3"/>
    <w:rsid w:val="00A24109"/>
    <w:rsid w:val="00A30CDA"/>
    <w:rsid w:val="00A3596D"/>
    <w:rsid w:val="00A3623B"/>
    <w:rsid w:val="00A41B8E"/>
    <w:rsid w:val="00A506B3"/>
    <w:rsid w:val="00A573C6"/>
    <w:rsid w:val="00A57CE8"/>
    <w:rsid w:val="00A65EF6"/>
    <w:rsid w:val="00A661AF"/>
    <w:rsid w:val="00A700B7"/>
    <w:rsid w:val="00A82A57"/>
    <w:rsid w:val="00A85A7F"/>
    <w:rsid w:val="00AA0A4D"/>
    <w:rsid w:val="00AA0D19"/>
    <w:rsid w:val="00AA28A0"/>
    <w:rsid w:val="00AA2B50"/>
    <w:rsid w:val="00AA3541"/>
    <w:rsid w:val="00AB5B54"/>
    <w:rsid w:val="00AB63DE"/>
    <w:rsid w:val="00AC582B"/>
    <w:rsid w:val="00AC7EC6"/>
    <w:rsid w:val="00AE5A4A"/>
    <w:rsid w:val="00AF5BD7"/>
    <w:rsid w:val="00B00FDD"/>
    <w:rsid w:val="00B04B62"/>
    <w:rsid w:val="00B0516D"/>
    <w:rsid w:val="00B11FE6"/>
    <w:rsid w:val="00B325DC"/>
    <w:rsid w:val="00B368D5"/>
    <w:rsid w:val="00B47489"/>
    <w:rsid w:val="00B50EDC"/>
    <w:rsid w:val="00B542B2"/>
    <w:rsid w:val="00B542B7"/>
    <w:rsid w:val="00B5613F"/>
    <w:rsid w:val="00B6118E"/>
    <w:rsid w:val="00B652EA"/>
    <w:rsid w:val="00B73614"/>
    <w:rsid w:val="00B775C5"/>
    <w:rsid w:val="00B82F84"/>
    <w:rsid w:val="00B92BD7"/>
    <w:rsid w:val="00B94BE3"/>
    <w:rsid w:val="00B94E7D"/>
    <w:rsid w:val="00B96932"/>
    <w:rsid w:val="00B9762B"/>
    <w:rsid w:val="00BA4D1C"/>
    <w:rsid w:val="00BB0C50"/>
    <w:rsid w:val="00BB57A8"/>
    <w:rsid w:val="00BB7D13"/>
    <w:rsid w:val="00BC00E9"/>
    <w:rsid w:val="00BC301D"/>
    <w:rsid w:val="00BC3CAC"/>
    <w:rsid w:val="00BC588F"/>
    <w:rsid w:val="00BC6C45"/>
    <w:rsid w:val="00BD0A45"/>
    <w:rsid w:val="00BD0ACD"/>
    <w:rsid w:val="00BD572D"/>
    <w:rsid w:val="00BD6281"/>
    <w:rsid w:val="00BE4465"/>
    <w:rsid w:val="00BE5D29"/>
    <w:rsid w:val="00C01CAE"/>
    <w:rsid w:val="00C06409"/>
    <w:rsid w:val="00C07B83"/>
    <w:rsid w:val="00C125DC"/>
    <w:rsid w:val="00C13103"/>
    <w:rsid w:val="00C30FB9"/>
    <w:rsid w:val="00C32ACD"/>
    <w:rsid w:val="00C34211"/>
    <w:rsid w:val="00C37ED0"/>
    <w:rsid w:val="00C408DE"/>
    <w:rsid w:val="00C44CF7"/>
    <w:rsid w:val="00C44F9C"/>
    <w:rsid w:val="00C4790B"/>
    <w:rsid w:val="00C62196"/>
    <w:rsid w:val="00C63328"/>
    <w:rsid w:val="00C649D1"/>
    <w:rsid w:val="00C65B2F"/>
    <w:rsid w:val="00C70976"/>
    <w:rsid w:val="00C81C03"/>
    <w:rsid w:val="00C864EC"/>
    <w:rsid w:val="00C866AA"/>
    <w:rsid w:val="00C923FC"/>
    <w:rsid w:val="00C92EA8"/>
    <w:rsid w:val="00C941BD"/>
    <w:rsid w:val="00C954A3"/>
    <w:rsid w:val="00CB0091"/>
    <w:rsid w:val="00CB696E"/>
    <w:rsid w:val="00CD11E2"/>
    <w:rsid w:val="00CD22FC"/>
    <w:rsid w:val="00CF035F"/>
    <w:rsid w:val="00CF7728"/>
    <w:rsid w:val="00D008E0"/>
    <w:rsid w:val="00D07F64"/>
    <w:rsid w:val="00D12DF0"/>
    <w:rsid w:val="00D13153"/>
    <w:rsid w:val="00D15204"/>
    <w:rsid w:val="00D16D33"/>
    <w:rsid w:val="00D2202F"/>
    <w:rsid w:val="00D247CE"/>
    <w:rsid w:val="00D32E5F"/>
    <w:rsid w:val="00D348F5"/>
    <w:rsid w:val="00D36766"/>
    <w:rsid w:val="00D42773"/>
    <w:rsid w:val="00D43944"/>
    <w:rsid w:val="00D660A6"/>
    <w:rsid w:val="00D669D8"/>
    <w:rsid w:val="00D66C7E"/>
    <w:rsid w:val="00D83E3C"/>
    <w:rsid w:val="00D877EF"/>
    <w:rsid w:val="00D92BE8"/>
    <w:rsid w:val="00D93896"/>
    <w:rsid w:val="00DA6D80"/>
    <w:rsid w:val="00DB2BBA"/>
    <w:rsid w:val="00DC1B1C"/>
    <w:rsid w:val="00DC2F57"/>
    <w:rsid w:val="00DE0642"/>
    <w:rsid w:val="00DE4CEA"/>
    <w:rsid w:val="00DF73E7"/>
    <w:rsid w:val="00E00E0D"/>
    <w:rsid w:val="00E02400"/>
    <w:rsid w:val="00E07E15"/>
    <w:rsid w:val="00E31BF9"/>
    <w:rsid w:val="00E3435C"/>
    <w:rsid w:val="00E365C3"/>
    <w:rsid w:val="00E366A7"/>
    <w:rsid w:val="00E40438"/>
    <w:rsid w:val="00E40EE0"/>
    <w:rsid w:val="00E42EED"/>
    <w:rsid w:val="00E472C6"/>
    <w:rsid w:val="00E478CB"/>
    <w:rsid w:val="00E508D5"/>
    <w:rsid w:val="00E52E1F"/>
    <w:rsid w:val="00E57F80"/>
    <w:rsid w:val="00E6258B"/>
    <w:rsid w:val="00E7271A"/>
    <w:rsid w:val="00E85E92"/>
    <w:rsid w:val="00E91AAB"/>
    <w:rsid w:val="00E960BE"/>
    <w:rsid w:val="00E97641"/>
    <w:rsid w:val="00EA0878"/>
    <w:rsid w:val="00EA56F6"/>
    <w:rsid w:val="00EA5AE5"/>
    <w:rsid w:val="00EC622A"/>
    <w:rsid w:val="00EC649B"/>
    <w:rsid w:val="00EC75E7"/>
    <w:rsid w:val="00ED342B"/>
    <w:rsid w:val="00ED41AC"/>
    <w:rsid w:val="00EF2B03"/>
    <w:rsid w:val="00EF2DCD"/>
    <w:rsid w:val="00EF7B70"/>
    <w:rsid w:val="00F02291"/>
    <w:rsid w:val="00F126A7"/>
    <w:rsid w:val="00F12D81"/>
    <w:rsid w:val="00F12EBF"/>
    <w:rsid w:val="00F146A4"/>
    <w:rsid w:val="00F179C2"/>
    <w:rsid w:val="00F202F9"/>
    <w:rsid w:val="00F26010"/>
    <w:rsid w:val="00F26669"/>
    <w:rsid w:val="00F3799C"/>
    <w:rsid w:val="00F478AE"/>
    <w:rsid w:val="00F52EE3"/>
    <w:rsid w:val="00F5564D"/>
    <w:rsid w:val="00F65EA8"/>
    <w:rsid w:val="00F7265D"/>
    <w:rsid w:val="00F72FAC"/>
    <w:rsid w:val="00F740FA"/>
    <w:rsid w:val="00F75CF6"/>
    <w:rsid w:val="00F76320"/>
    <w:rsid w:val="00F812FC"/>
    <w:rsid w:val="00F83D67"/>
    <w:rsid w:val="00F8655E"/>
    <w:rsid w:val="00F9391E"/>
    <w:rsid w:val="00F95876"/>
    <w:rsid w:val="00FA0009"/>
    <w:rsid w:val="00FA251B"/>
    <w:rsid w:val="00FA3F4F"/>
    <w:rsid w:val="00FA6398"/>
    <w:rsid w:val="00FB04DB"/>
    <w:rsid w:val="00FB0D00"/>
    <w:rsid w:val="00FB1FA8"/>
    <w:rsid w:val="00FB4F8F"/>
    <w:rsid w:val="00FB6B62"/>
    <w:rsid w:val="00FD4B73"/>
    <w:rsid w:val="00FE51A1"/>
    <w:rsid w:val="00FE7678"/>
    <w:rsid w:val="00FF0324"/>
    <w:rsid w:val="00FF63C8"/>
    <w:rsid w:val="04A136D5"/>
    <w:rsid w:val="0A7E6D10"/>
    <w:rsid w:val="0EF8140F"/>
    <w:rsid w:val="1785894A"/>
    <w:rsid w:val="1DF4DF5A"/>
    <w:rsid w:val="302EA932"/>
    <w:rsid w:val="3456EE55"/>
    <w:rsid w:val="4D925D28"/>
    <w:rsid w:val="4FEE872A"/>
    <w:rsid w:val="5E5DE236"/>
    <w:rsid w:val="62A691B7"/>
    <w:rsid w:val="727C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4D9B42"/>
  <w15:docId w15:val="{35219DB9-9911-424D-A2B6-E8FCA1AF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List Paragraph1,List Paragraph Char Char Char,List Paragraph Char Char,Bullet 1,lp1,List Paragraph11"/>
    <w:basedOn w:val="Normal"/>
    <w:link w:val="ListParagraphChar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customStyle="1" w:styleId="ListParagraphChar">
    <w:name w:val="List Paragraph Char"/>
    <w:aliases w:val="Equipment Char,Figure_name Char,Numbered Indented Text Char,List Paragraph1 Char,List Paragraph Char Char Char Char,List Paragraph Char Char Char1,Bullet 1 Char,lp1 Char,List Paragraph11 Char"/>
    <w:basedOn w:val="DefaultParagraphFont"/>
    <w:link w:val="ListParagraph"/>
    <w:uiPriority w:val="34"/>
    <w:qFormat/>
    <w:locked/>
    <w:rsid w:val="00C65B2F"/>
  </w:style>
  <w:style w:type="paragraph" w:customStyle="1" w:styleId="paragraph">
    <w:name w:val="paragraph"/>
    <w:basedOn w:val="Normal"/>
    <w:rsid w:val="0090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1777"/>
  </w:style>
  <w:style w:type="character" w:customStyle="1" w:styleId="eop">
    <w:name w:val="eop"/>
    <w:basedOn w:val="DefaultParagraphFont"/>
    <w:rsid w:val="00901777"/>
  </w:style>
  <w:style w:type="character" w:customStyle="1" w:styleId="spellingerror">
    <w:name w:val="spellingerror"/>
    <w:basedOn w:val="DefaultParagraphFont"/>
    <w:rsid w:val="00901777"/>
  </w:style>
  <w:style w:type="table" w:styleId="GridTable4-Accent1">
    <w:name w:val="Grid Table 4 Accent 1"/>
    <w:basedOn w:val="TableNormal"/>
    <w:uiPriority w:val="49"/>
    <w:rsid w:val="003E6C5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498D1" w:themeColor="accent1" w:themeTint="99"/>
        <w:left w:val="single" w:sz="4" w:space="0" w:color="8498D1" w:themeColor="accent1" w:themeTint="99"/>
        <w:bottom w:val="single" w:sz="4" w:space="0" w:color="8498D1" w:themeColor="accent1" w:themeTint="99"/>
        <w:right w:val="single" w:sz="4" w:space="0" w:color="8498D1" w:themeColor="accent1" w:themeTint="99"/>
        <w:insideH w:val="single" w:sz="4" w:space="0" w:color="8498D1" w:themeColor="accent1" w:themeTint="99"/>
        <w:insideV w:val="single" w:sz="4" w:space="0" w:color="8498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AA8" w:themeColor="accent1"/>
          <w:left w:val="single" w:sz="4" w:space="0" w:color="3E5AA8" w:themeColor="accent1"/>
          <w:bottom w:val="single" w:sz="4" w:space="0" w:color="3E5AA8" w:themeColor="accent1"/>
          <w:right w:val="single" w:sz="4" w:space="0" w:color="3E5AA8" w:themeColor="accent1"/>
          <w:insideH w:val="nil"/>
          <w:insideV w:val="nil"/>
        </w:tcBorders>
        <w:shd w:val="clear" w:color="auto" w:fill="3E5AA8" w:themeFill="accent1"/>
      </w:tcPr>
    </w:tblStylePr>
    <w:tblStylePr w:type="lastRow">
      <w:rPr>
        <w:b/>
        <w:bCs/>
      </w:rPr>
      <w:tblPr/>
      <w:tcPr>
        <w:tcBorders>
          <w:top w:val="double" w:sz="4" w:space="0" w:color="3E5A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F0" w:themeFill="accent1" w:themeFillTint="33"/>
      </w:tcPr>
    </w:tblStylePr>
    <w:tblStylePr w:type="band1Horz">
      <w:tblPr/>
      <w:tcPr>
        <w:shd w:val="clear" w:color="auto" w:fill="D6DCF0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50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944"/>
    <w:rPr>
      <w:color w:val="D223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braco.xoserve.com/media/42688/uklbd2-uk-link-is-service_v13_draf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5844fa40-a696-4ac9-bd38-c0330d295109"/>
    <ds:schemaRef ds:uri="http://schemas.microsoft.com/office/infopath/2007/PartnerControls"/>
    <ds:schemaRef ds:uri="http://purl.org/dc/dcmitype/"/>
    <ds:schemaRef ds:uri="c78a4dae-5fc0-4ed3-ad80-da51122ab114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1E592-8154-454F-8600-EE28131D6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85B5A-58BA-4A36-A0D9-5C2E9881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Megan Troth</cp:lastModifiedBy>
  <cp:revision>9</cp:revision>
  <cp:lastPrinted>2019-02-07T14:31:00Z</cp:lastPrinted>
  <dcterms:created xsi:type="dcterms:W3CDTF">2021-10-15T09:41:00Z</dcterms:created>
  <dcterms:modified xsi:type="dcterms:W3CDTF">2021-10-18T09:59:00Z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_NewReviewCycle">
    <vt:lpwstr/>
  </property>
</Properties>
</file>