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FBA5E" w14:textId="77777777" w:rsidR="00052DFA" w:rsidRDefault="006160B8">
      <w:pPr>
        <w:pStyle w:val="Title"/>
        <w:rPr>
          <w:rFonts w:ascii="Calibri" w:hAnsi="Calibri" w:cs="Calibri"/>
        </w:rPr>
      </w:pPr>
      <w:r>
        <w:rPr>
          <w:rFonts w:ascii="Calibri" w:hAnsi="Calibri" w:cs="Calibri"/>
        </w:rPr>
        <w:t>High Level Solution Options Change Pack</w:t>
      </w:r>
    </w:p>
    <w:p w14:paraId="7B6D8847" w14:textId="77777777" w:rsidR="00052DFA" w:rsidRDefault="006160B8">
      <w:pPr>
        <w:pStyle w:val="Heading1"/>
        <w:rPr>
          <w:rFonts w:ascii="Calibri" w:hAnsi="Calibri" w:cs="Calibri"/>
        </w:rPr>
      </w:pPr>
      <w:r>
        <w:rPr>
          <w:rFonts w:ascii="Calibri" w:hAnsi="Calibri" w:cs="Calibri"/>
        </w:rPr>
        <w:t>Communication Detail</w:t>
      </w:r>
    </w:p>
    <w:tbl>
      <w:tblPr>
        <w:tblStyle w:val="TableGrid"/>
        <w:tblW w:w="5018" w:type="pct"/>
        <w:tblInd w:w="-34" w:type="dxa"/>
        <w:tblLayout w:type="fixed"/>
        <w:tblLook w:val="04A0" w:firstRow="1" w:lastRow="0" w:firstColumn="1" w:lastColumn="0" w:noHBand="0" w:noVBand="1"/>
      </w:tblPr>
      <w:tblGrid>
        <w:gridCol w:w="2567"/>
        <w:gridCol w:w="7927"/>
      </w:tblGrid>
      <w:tr w:rsidR="00052DFA" w14:paraId="61757E50" w14:textId="77777777">
        <w:trPr>
          <w:trHeight w:val="403"/>
        </w:trPr>
        <w:tc>
          <w:tcPr>
            <w:tcW w:w="1223" w:type="pct"/>
            <w:shd w:val="clear" w:color="auto" w:fill="B3EDFB"/>
            <w:vAlign w:val="center"/>
          </w:tcPr>
          <w:p w14:paraId="34120DB8" w14:textId="77777777" w:rsidR="00052DFA" w:rsidRDefault="006160B8">
            <w:pPr>
              <w:jc w:val="right"/>
              <w:rPr>
                <w:rFonts w:ascii="Calibri" w:hAnsi="Calibri" w:cs="Calibri"/>
              </w:rPr>
            </w:pPr>
            <w:r>
              <w:rPr>
                <w:rFonts w:ascii="Calibri" w:hAnsi="Calibri" w:cs="Calibri"/>
              </w:rPr>
              <w:t>Comm Reference:</w:t>
            </w:r>
          </w:p>
        </w:tc>
        <w:tc>
          <w:tcPr>
            <w:tcW w:w="3777" w:type="pct"/>
            <w:vAlign w:val="center"/>
          </w:tcPr>
          <w:p w14:paraId="33A5247C" w14:textId="77777777" w:rsidR="00052DFA" w:rsidRDefault="006160B8">
            <w:pPr>
              <w:rPr>
                <w:rFonts w:ascii="Calibri" w:hAnsi="Calibri" w:cs="Calibri"/>
              </w:rPr>
            </w:pPr>
            <w:r>
              <w:rPr>
                <w:rFonts w:ascii="Calibri" w:hAnsi="Calibri" w:cs="Calibri"/>
              </w:rPr>
              <w:t xml:space="preserve">3244.1 – VO – PO </w:t>
            </w:r>
          </w:p>
        </w:tc>
      </w:tr>
      <w:tr w:rsidR="00052DFA" w14:paraId="47A405AA" w14:textId="77777777">
        <w:trPr>
          <w:trHeight w:val="403"/>
        </w:trPr>
        <w:tc>
          <w:tcPr>
            <w:tcW w:w="1223" w:type="pct"/>
            <w:shd w:val="clear" w:color="auto" w:fill="B3EDFB"/>
            <w:vAlign w:val="center"/>
          </w:tcPr>
          <w:p w14:paraId="737BB806" w14:textId="77777777" w:rsidR="00052DFA" w:rsidRDefault="006160B8">
            <w:pPr>
              <w:jc w:val="right"/>
              <w:rPr>
                <w:rFonts w:ascii="Calibri" w:hAnsi="Calibri" w:cs="Calibri"/>
              </w:rPr>
            </w:pPr>
            <w:r>
              <w:rPr>
                <w:rFonts w:ascii="Calibri" w:hAnsi="Calibri" w:cs="Calibri"/>
              </w:rPr>
              <w:t>Comm Title:</w:t>
            </w:r>
          </w:p>
        </w:tc>
        <w:tc>
          <w:tcPr>
            <w:tcW w:w="3777" w:type="pct"/>
            <w:vAlign w:val="center"/>
          </w:tcPr>
          <w:p w14:paraId="6C4FACC5" w14:textId="77777777" w:rsidR="00052DFA" w:rsidRDefault="006160B8">
            <w:pPr>
              <w:rPr>
                <w:rFonts w:ascii="Calibri" w:hAnsi="Calibri" w:cs="Calibri"/>
              </w:rPr>
            </w:pPr>
            <w:r>
              <w:rPr>
                <w:rFonts w:ascii="Calibri" w:hAnsi="Calibri" w:cs="Calibri"/>
              </w:rPr>
              <w:t xml:space="preserve">XRN5585 – </w:t>
            </w:r>
            <w:r>
              <w:rPr>
                <w:rFonts w:ascii="Calibri" w:hAnsi="Calibri" w:cs="Calibri"/>
              </w:rPr>
              <w:t>FWACV (Flow Weighted Average Calorific Value) - Phase 2 Service Improvements</w:t>
            </w:r>
          </w:p>
        </w:tc>
      </w:tr>
      <w:tr w:rsidR="00052DFA" w14:paraId="28E8E109" w14:textId="77777777">
        <w:trPr>
          <w:trHeight w:val="403"/>
        </w:trPr>
        <w:tc>
          <w:tcPr>
            <w:tcW w:w="1223" w:type="pct"/>
            <w:shd w:val="clear" w:color="auto" w:fill="B3EDFB"/>
            <w:vAlign w:val="center"/>
          </w:tcPr>
          <w:p w14:paraId="7A7A2D96" w14:textId="77777777" w:rsidR="00052DFA" w:rsidRDefault="006160B8">
            <w:pPr>
              <w:jc w:val="right"/>
              <w:rPr>
                <w:rFonts w:ascii="Calibri" w:hAnsi="Calibri" w:cs="Calibri"/>
              </w:rPr>
            </w:pPr>
            <w:r>
              <w:rPr>
                <w:rFonts w:ascii="Calibri" w:hAnsi="Calibri" w:cs="Calibri"/>
              </w:rPr>
              <w:t>Comm Date:</w:t>
            </w:r>
          </w:p>
        </w:tc>
        <w:tc>
          <w:tcPr>
            <w:tcW w:w="3777" w:type="pct"/>
            <w:vAlign w:val="center"/>
          </w:tcPr>
          <w:sdt>
            <w:sdtPr>
              <w:rPr>
                <w:rFonts w:ascii="Calibri" w:hAnsi="Calibri" w:cs="Calibri"/>
              </w:rPr>
              <w:id w:val="-1238475608"/>
              <w:date w:fullDate="2023-12-18T00:00:00Z">
                <w:dateFormat w:val="dd/MM/yyyy"/>
                <w:lid w:val="en-GB"/>
                <w:storeMappedDataAs w:val="dateTime"/>
                <w:calendar w:val="gregorian"/>
              </w:date>
            </w:sdtPr>
            <w:sdtEndPr/>
            <w:sdtContent>
              <w:p w14:paraId="3C33C3BC" w14:textId="77777777" w:rsidR="00052DFA" w:rsidRDefault="006160B8">
                <w:r>
                  <w:rPr>
                    <w:rFonts w:ascii="Calibri" w:hAnsi="Calibri" w:cs="Calibri"/>
                  </w:rPr>
                  <w:t>18/12/2023</w:t>
                </w:r>
              </w:p>
            </w:sdtContent>
          </w:sdt>
        </w:tc>
      </w:tr>
    </w:tbl>
    <w:p w14:paraId="090DD2AA" w14:textId="77777777" w:rsidR="00052DFA" w:rsidRDefault="00052DFA">
      <w:pPr>
        <w:spacing w:after="0"/>
        <w:rPr>
          <w:rFonts w:ascii="Calibri" w:hAnsi="Calibri" w:cs="Calibri"/>
          <w:b/>
          <w:bCs/>
          <w:color w:val="3E5AA8"/>
          <w:sz w:val="16"/>
          <w:szCs w:val="16"/>
        </w:rPr>
      </w:pPr>
    </w:p>
    <w:p w14:paraId="725786AB" w14:textId="77777777" w:rsidR="00052DFA" w:rsidRDefault="006160B8">
      <w:pPr>
        <w:spacing w:after="0"/>
        <w:rPr>
          <w:rFonts w:ascii="Calibri" w:hAnsi="Calibri" w:cs="Calibri"/>
          <w:b/>
          <w:bCs/>
          <w:color w:val="3E5AA8"/>
          <w:sz w:val="28"/>
          <w:szCs w:val="28"/>
        </w:rPr>
      </w:pPr>
      <w:r>
        <w:rPr>
          <w:rFonts w:ascii="Calibri" w:hAnsi="Calibri" w:cs="Calibri"/>
          <w:b/>
          <w:bCs/>
          <w:color w:val="3E5AA8"/>
          <w:sz w:val="28"/>
          <w:szCs w:val="28"/>
        </w:rPr>
        <w:t>Change Representation</w:t>
      </w:r>
    </w:p>
    <w:tbl>
      <w:tblPr>
        <w:tblStyle w:val="TableGrid"/>
        <w:tblW w:w="5018" w:type="pct"/>
        <w:tblInd w:w="-34" w:type="dxa"/>
        <w:tblLayout w:type="fixed"/>
        <w:tblLook w:val="04A0" w:firstRow="1" w:lastRow="0" w:firstColumn="1" w:lastColumn="0" w:noHBand="0" w:noVBand="1"/>
      </w:tblPr>
      <w:tblGrid>
        <w:gridCol w:w="2567"/>
        <w:gridCol w:w="7927"/>
      </w:tblGrid>
      <w:tr w:rsidR="00052DFA" w14:paraId="24E5F98B" w14:textId="77777777">
        <w:trPr>
          <w:trHeight w:val="403"/>
        </w:trPr>
        <w:tc>
          <w:tcPr>
            <w:tcW w:w="1223" w:type="pct"/>
            <w:shd w:val="clear" w:color="auto" w:fill="B3EDFB"/>
            <w:vAlign w:val="center"/>
          </w:tcPr>
          <w:p w14:paraId="22D62FD4" w14:textId="77777777" w:rsidR="00052DFA" w:rsidRDefault="006160B8">
            <w:pPr>
              <w:jc w:val="right"/>
              <w:rPr>
                <w:rFonts w:ascii="Calibri" w:hAnsi="Calibri" w:cs="Calibri"/>
              </w:rPr>
            </w:pPr>
            <w:r>
              <w:rPr>
                <w:rFonts w:ascii="Calibri" w:hAnsi="Calibri" w:cs="Calibri"/>
              </w:rPr>
              <w:t>Action Required:</w:t>
            </w:r>
          </w:p>
        </w:tc>
        <w:tc>
          <w:tcPr>
            <w:tcW w:w="3777" w:type="pct"/>
            <w:vAlign w:val="center"/>
          </w:tcPr>
          <w:p w14:paraId="0DF5AC77" w14:textId="77777777" w:rsidR="00052DFA" w:rsidRDefault="006160B8">
            <w:pPr>
              <w:rPr>
                <w:rFonts w:ascii="Calibri" w:hAnsi="Calibri" w:cs="Calibri"/>
              </w:rPr>
            </w:pPr>
            <w:r>
              <w:rPr>
                <w:rFonts w:ascii="Calibri" w:hAnsi="Calibri" w:cs="Calibri"/>
              </w:rPr>
              <w:t>For Representation</w:t>
            </w:r>
          </w:p>
        </w:tc>
      </w:tr>
      <w:tr w:rsidR="00052DFA" w14:paraId="341D0CED" w14:textId="77777777">
        <w:trPr>
          <w:trHeight w:val="403"/>
        </w:trPr>
        <w:tc>
          <w:tcPr>
            <w:tcW w:w="1223" w:type="pct"/>
            <w:shd w:val="clear" w:color="auto" w:fill="B3EDFB"/>
            <w:vAlign w:val="center"/>
          </w:tcPr>
          <w:p w14:paraId="25A318B2" w14:textId="77777777" w:rsidR="00052DFA" w:rsidRDefault="006160B8">
            <w:pPr>
              <w:jc w:val="right"/>
              <w:rPr>
                <w:rFonts w:ascii="Calibri" w:hAnsi="Calibri" w:cs="Calibri"/>
              </w:rPr>
            </w:pPr>
            <w:r>
              <w:rPr>
                <w:rFonts w:ascii="Calibri" w:hAnsi="Calibri" w:cs="Calibri"/>
              </w:rPr>
              <w:t>Close Out Date:</w:t>
            </w:r>
          </w:p>
        </w:tc>
        <w:tc>
          <w:tcPr>
            <w:tcW w:w="3777" w:type="pct"/>
            <w:vAlign w:val="center"/>
          </w:tcPr>
          <w:sdt>
            <w:sdtPr>
              <w:rPr>
                <w:rFonts w:ascii="Calibri" w:hAnsi="Calibri" w:cs="Calibri"/>
              </w:rPr>
              <w:id w:val="2100211890"/>
              <w:date w:fullDate="2024-01-02T00:00:00Z">
                <w:dateFormat w:val="dd/MM/yyyy"/>
                <w:lid w:val="en-GB"/>
                <w:storeMappedDataAs w:val="dateTime"/>
                <w:calendar w:val="gregorian"/>
              </w:date>
            </w:sdtPr>
            <w:sdtEndPr/>
            <w:sdtContent>
              <w:p w14:paraId="7CF73E46" w14:textId="77777777" w:rsidR="00052DFA" w:rsidRDefault="006160B8">
                <w:r>
                  <w:rPr>
                    <w:rFonts w:ascii="Calibri" w:hAnsi="Calibri" w:cs="Calibri"/>
                  </w:rPr>
                  <w:t>02/01/2024</w:t>
                </w:r>
              </w:p>
            </w:sdtContent>
          </w:sdt>
        </w:tc>
      </w:tr>
    </w:tbl>
    <w:p w14:paraId="59859F90" w14:textId="77777777" w:rsidR="00052DFA" w:rsidRDefault="006160B8">
      <w:pPr>
        <w:pStyle w:val="Heading1"/>
        <w:rPr>
          <w:rFonts w:ascii="Calibri" w:hAnsi="Calibri" w:cs="Calibri"/>
        </w:rPr>
      </w:pPr>
      <w:r>
        <w:rPr>
          <w:rFonts w:ascii="Calibri" w:hAnsi="Calibri" w:cs="Calibri"/>
        </w:rPr>
        <w:t>Change Detail</w:t>
      </w:r>
    </w:p>
    <w:tbl>
      <w:tblPr>
        <w:tblStyle w:val="TableGrid"/>
        <w:tblW w:w="5098" w:type="pct"/>
        <w:tblInd w:w="-34" w:type="dxa"/>
        <w:tblLayout w:type="fixed"/>
        <w:tblLook w:val="04A0" w:firstRow="1" w:lastRow="0" w:firstColumn="1" w:lastColumn="0" w:noHBand="0" w:noVBand="1"/>
      </w:tblPr>
      <w:tblGrid>
        <w:gridCol w:w="2296"/>
        <w:gridCol w:w="8365"/>
      </w:tblGrid>
      <w:tr w:rsidR="00052DFA" w14:paraId="06EF15FE" w14:textId="77777777">
        <w:trPr>
          <w:trHeight w:val="403"/>
        </w:trPr>
        <w:tc>
          <w:tcPr>
            <w:tcW w:w="1077" w:type="pct"/>
            <w:shd w:val="clear" w:color="auto" w:fill="B3EDFB"/>
            <w:vAlign w:val="center"/>
          </w:tcPr>
          <w:p w14:paraId="76472B61" w14:textId="77777777" w:rsidR="00052DFA" w:rsidRDefault="006160B8">
            <w:pPr>
              <w:jc w:val="right"/>
              <w:rPr>
                <w:rFonts w:ascii="Calibri" w:hAnsi="Calibri" w:cs="Calibri"/>
              </w:rPr>
            </w:pPr>
            <w:r>
              <w:rPr>
                <w:rFonts w:ascii="Calibri" w:hAnsi="Calibri" w:cs="Calibri"/>
              </w:rPr>
              <w:t xml:space="preserve">Xoserve Reference # </w:t>
            </w:r>
          </w:p>
        </w:tc>
        <w:tc>
          <w:tcPr>
            <w:tcW w:w="3922" w:type="pct"/>
            <w:vAlign w:val="center"/>
          </w:tcPr>
          <w:p w14:paraId="235820CD" w14:textId="77777777" w:rsidR="00052DFA" w:rsidRDefault="006160B8">
            <w:pPr>
              <w:rPr>
                <w:rFonts w:ascii="Calibri" w:eastAsia="Arial" w:hAnsi="Calibri" w:cs="Calibri"/>
              </w:rPr>
            </w:pPr>
            <w:hyperlink r:id="rId11">
              <w:r>
                <w:rPr>
                  <w:rStyle w:val="Hyperlink"/>
                  <w:rFonts w:ascii="Calibri" w:eastAsia="Arial" w:hAnsi="Calibri" w:cs="Calibri"/>
                </w:rPr>
                <w:t>XRN5585</w:t>
              </w:r>
            </w:hyperlink>
          </w:p>
        </w:tc>
      </w:tr>
      <w:tr w:rsidR="00052DFA" w14:paraId="2F5C9088" w14:textId="77777777">
        <w:trPr>
          <w:trHeight w:val="403"/>
        </w:trPr>
        <w:tc>
          <w:tcPr>
            <w:tcW w:w="1077" w:type="pct"/>
            <w:shd w:val="clear" w:color="auto" w:fill="B3EDFB"/>
            <w:vAlign w:val="center"/>
          </w:tcPr>
          <w:p w14:paraId="1D2B699F" w14:textId="77777777" w:rsidR="00052DFA" w:rsidRDefault="006160B8">
            <w:pPr>
              <w:jc w:val="right"/>
              <w:rPr>
                <w:rFonts w:ascii="Calibri" w:hAnsi="Calibri" w:cs="Calibri"/>
              </w:rPr>
            </w:pPr>
            <w:r>
              <w:rPr>
                <w:rFonts w:ascii="Calibri" w:hAnsi="Calibri" w:cs="Calibri"/>
              </w:rPr>
              <w:t>*ChMC Constituency Impacted:</w:t>
            </w:r>
          </w:p>
        </w:tc>
        <w:tc>
          <w:tcPr>
            <w:tcW w:w="3922" w:type="pct"/>
            <w:vAlign w:val="center"/>
          </w:tcPr>
          <w:p w14:paraId="257FC305" w14:textId="77777777" w:rsidR="00052DFA" w:rsidRDefault="006160B8">
            <w:pPr>
              <w:rPr>
                <w:rFonts w:ascii="Calibri" w:hAnsi="Calibri" w:cs="Calibri"/>
                <w:sz w:val="23"/>
                <w:szCs w:val="23"/>
              </w:rPr>
            </w:pPr>
            <w:r>
              <w:rPr>
                <w:rFonts w:ascii="Calibri" w:hAnsi="Calibri" w:cs="Calibri"/>
                <w:sz w:val="23"/>
                <w:szCs w:val="23"/>
              </w:rPr>
              <w:t>Distribution Network Operators</w:t>
            </w:r>
          </w:p>
          <w:p w14:paraId="31694A85" w14:textId="77777777" w:rsidR="00052DFA" w:rsidRDefault="006160B8">
            <w:pPr>
              <w:rPr>
                <w:rFonts w:ascii="Calibri" w:hAnsi="Calibri" w:cs="Calibri"/>
                <w:i/>
                <w:iCs/>
              </w:rPr>
            </w:pPr>
            <w:r>
              <w:rPr>
                <w:rFonts w:ascii="Calibri" w:hAnsi="Calibri" w:cs="Calibri"/>
                <w:b/>
                <w:bCs/>
                <w:i/>
                <w:iCs/>
              </w:rPr>
              <w:t>Note</w:t>
            </w:r>
            <w:r>
              <w:rPr>
                <w:rFonts w:ascii="Calibri" w:hAnsi="Calibri" w:cs="Calibri"/>
                <w:i/>
                <w:iCs/>
              </w:rPr>
              <w:t xml:space="preserve">: </w:t>
            </w:r>
            <w:proofErr w:type="gramStart"/>
            <w:r>
              <w:rPr>
                <w:rFonts w:ascii="Calibri" w:hAnsi="Calibri" w:cs="Calibri"/>
                <w:i/>
                <w:iCs/>
              </w:rPr>
              <w:t>Also</w:t>
            </w:r>
            <w:proofErr w:type="gramEnd"/>
            <w:r>
              <w:rPr>
                <w:rFonts w:ascii="Calibri" w:hAnsi="Calibri" w:cs="Calibri"/>
                <w:i/>
                <w:iCs/>
              </w:rPr>
              <w:t xml:space="preserve"> National Gas Transmission and nominally, Grain LNG (NG Ventures)</w:t>
            </w:r>
          </w:p>
        </w:tc>
      </w:tr>
      <w:tr w:rsidR="00052DFA" w14:paraId="5EF0A909" w14:textId="77777777">
        <w:trPr>
          <w:trHeight w:val="403"/>
        </w:trPr>
        <w:tc>
          <w:tcPr>
            <w:tcW w:w="1077" w:type="pct"/>
            <w:shd w:val="clear" w:color="auto" w:fill="B3EDFB"/>
            <w:vAlign w:val="center"/>
          </w:tcPr>
          <w:p w14:paraId="0D217E70" w14:textId="77777777" w:rsidR="00052DFA" w:rsidRDefault="006160B8">
            <w:pPr>
              <w:jc w:val="right"/>
              <w:rPr>
                <w:rFonts w:ascii="Calibri" w:hAnsi="Calibri" w:cs="Calibri"/>
              </w:rPr>
            </w:pPr>
            <w:r>
              <w:rPr>
                <w:rFonts w:ascii="Calibri" w:hAnsi="Calibri" w:cs="Calibri"/>
              </w:rPr>
              <w:t xml:space="preserve">Change Owner: </w:t>
            </w:r>
          </w:p>
        </w:tc>
        <w:tc>
          <w:tcPr>
            <w:tcW w:w="3922" w:type="pct"/>
            <w:vAlign w:val="center"/>
          </w:tcPr>
          <w:p w14:paraId="58FC37AC" w14:textId="77777777" w:rsidR="00052DFA" w:rsidRDefault="006160B8">
            <w:pPr>
              <w:rPr>
                <w:rFonts w:ascii="Calibri" w:hAnsi="Calibri" w:cs="Calibri"/>
              </w:rPr>
            </w:pPr>
            <w:hyperlink r:id="rId12">
              <w:r>
                <w:rPr>
                  <w:rStyle w:val="Hyperlink"/>
                  <w:rFonts w:ascii="Calibri" w:hAnsi="Calibri" w:cs="Calibri"/>
                </w:rPr>
                <w:t>uklink@xoserve.com</w:t>
              </w:r>
            </w:hyperlink>
            <w:r>
              <w:rPr>
                <w:rFonts w:ascii="Calibri" w:hAnsi="Calibri" w:cs="Calibri"/>
              </w:rPr>
              <w:t xml:space="preserve"> </w:t>
            </w:r>
          </w:p>
        </w:tc>
      </w:tr>
      <w:tr w:rsidR="00052DFA" w14:paraId="350EFEC5" w14:textId="77777777">
        <w:trPr>
          <w:trHeight w:val="403"/>
        </w:trPr>
        <w:tc>
          <w:tcPr>
            <w:tcW w:w="1077" w:type="pct"/>
            <w:shd w:val="clear" w:color="auto" w:fill="B3EDFB"/>
            <w:vAlign w:val="center"/>
          </w:tcPr>
          <w:p w14:paraId="51919928" w14:textId="77777777" w:rsidR="00052DFA" w:rsidRDefault="006160B8">
            <w:pPr>
              <w:jc w:val="right"/>
              <w:rPr>
                <w:rFonts w:ascii="Calibri" w:hAnsi="Calibri" w:cs="Calibri"/>
              </w:rPr>
            </w:pPr>
            <w:r>
              <w:rPr>
                <w:rFonts w:ascii="Calibri" w:hAnsi="Calibri" w:cs="Calibri"/>
              </w:rPr>
              <w:t>Background and Context:</w:t>
            </w:r>
          </w:p>
        </w:tc>
        <w:tc>
          <w:tcPr>
            <w:tcW w:w="3922" w:type="pct"/>
            <w:vAlign w:val="center"/>
          </w:tcPr>
          <w:p w14:paraId="59AD7A08" w14:textId="77777777" w:rsidR="00052DFA" w:rsidRDefault="00052DFA">
            <w:pPr>
              <w:jc w:val="both"/>
              <w:rPr>
                <w:rFonts w:ascii="Calibri" w:hAnsi="Calibri" w:cs="Calibri"/>
              </w:rPr>
            </w:pPr>
          </w:p>
          <w:p w14:paraId="6F2F7153" w14:textId="77777777" w:rsidR="00052DFA" w:rsidRDefault="006160B8">
            <w:pPr>
              <w:jc w:val="both"/>
              <w:rPr>
                <w:rFonts w:ascii="Calibri" w:hAnsi="Calibri" w:cs="Calibri"/>
              </w:rPr>
            </w:pPr>
            <w:r>
              <w:rPr>
                <w:rFonts w:ascii="Calibri" w:hAnsi="Calibri" w:cs="Calibri"/>
              </w:rPr>
              <w:t>During the FWACV Phase 1 Market Trials,</w:t>
            </w:r>
            <w:r>
              <w:rPr>
                <w:rFonts w:ascii="Calibri" w:hAnsi="Calibri" w:cs="Calibri"/>
              </w:rPr>
              <w:t xml:space="preserve"> Post Implementation Support (PIS) and from operational experience, the DNs, with the CDSP, have identified service improvements and further requirements.  </w:t>
            </w:r>
          </w:p>
          <w:p w14:paraId="0A1B76FD" w14:textId="77777777" w:rsidR="00052DFA" w:rsidRDefault="006160B8">
            <w:pPr>
              <w:spacing w:before="120"/>
              <w:jc w:val="both"/>
              <w:rPr>
                <w:rFonts w:ascii="Calibri" w:hAnsi="Calibri" w:cs="Calibri"/>
              </w:rPr>
            </w:pPr>
            <w:r>
              <w:rPr>
                <w:rFonts w:ascii="Calibri" w:hAnsi="Calibri" w:cs="Calibri"/>
              </w:rPr>
              <w:t>In conjunction with the DNs, the CDSP has developed four FWACV Phase 2 solution options that provid</w:t>
            </w:r>
            <w:r>
              <w:rPr>
                <w:rFonts w:ascii="Calibri" w:hAnsi="Calibri" w:cs="Calibri"/>
              </w:rPr>
              <w:t xml:space="preserve">e varying levels of; process improvements, efficiency enhancements, development costs and, potential reduction in the DNs’ annual FWACV Service &amp; Operate (S&amp;O) costs. </w:t>
            </w:r>
          </w:p>
          <w:p w14:paraId="5AB088DF" w14:textId="77777777" w:rsidR="00052DFA" w:rsidRDefault="006160B8">
            <w:pPr>
              <w:spacing w:before="120"/>
              <w:jc w:val="both"/>
              <w:rPr>
                <w:rFonts w:ascii="Calibri" w:hAnsi="Calibri" w:cs="Calibri"/>
              </w:rPr>
            </w:pPr>
            <w:r>
              <w:rPr>
                <w:rFonts w:ascii="Calibri" w:hAnsi="Calibri" w:cs="Calibri"/>
              </w:rPr>
              <w:t>The CDSP facilitated meetings on 15</w:t>
            </w:r>
            <w:r>
              <w:rPr>
                <w:rFonts w:ascii="Calibri" w:hAnsi="Calibri" w:cs="Calibri"/>
                <w:vertAlign w:val="superscript"/>
              </w:rPr>
              <w:t>th</w:t>
            </w:r>
            <w:r>
              <w:rPr>
                <w:rFonts w:ascii="Calibri" w:hAnsi="Calibri" w:cs="Calibri"/>
              </w:rPr>
              <w:t xml:space="preserve"> and 16</w:t>
            </w:r>
            <w:r>
              <w:rPr>
                <w:rFonts w:ascii="Calibri" w:hAnsi="Calibri" w:cs="Calibri"/>
                <w:vertAlign w:val="superscript"/>
              </w:rPr>
              <w:t>th</w:t>
            </w:r>
            <w:r>
              <w:rPr>
                <w:rFonts w:ascii="Calibri" w:hAnsi="Calibri" w:cs="Calibri"/>
              </w:rPr>
              <w:t xml:space="preserve"> November whereby the four solution option</w:t>
            </w:r>
            <w:r>
              <w:rPr>
                <w:rFonts w:ascii="Calibri" w:hAnsi="Calibri" w:cs="Calibri"/>
              </w:rPr>
              <w:t xml:space="preserve">s, their associated benefits, costs, and the potential ongoing cost savings were reviewed by the DNs.    </w:t>
            </w:r>
          </w:p>
          <w:p w14:paraId="417FBF5C" w14:textId="77777777" w:rsidR="00052DFA" w:rsidRDefault="00052DFA">
            <w:pPr>
              <w:spacing w:before="120"/>
              <w:jc w:val="both"/>
              <w:rPr>
                <w:rFonts w:ascii="Calibri" w:hAnsi="Calibri" w:cs="Calibri"/>
              </w:rPr>
            </w:pPr>
          </w:p>
          <w:p w14:paraId="5CDCF8EC" w14:textId="77777777" w:rsidR="00052DFA" w:rsidRDefault="006160B8">
            <w:pPr>
              <w:spacing w:line="276" w:lineRule="auto"/>
              <w:rPr>
                <w:rFonts w:ascii="Calibri" w:hAnsi="Calibri" w:cs="Calibri"/>
              </w:rPr>
            </w:pPr>
            <w:r>
              <w:rPr>
                <w:rFonts w:ascii="Calibri" w:hAnsi="Calibri" w:cs="Calibri"/>
              </w:rPr>
              <w:t xml:space="preserve">The DNs’ preferred FWACV Phase 2 solution </w:t>
            </w:r>
            <w:proofErr w:type="gramStart"/>
            <w:r>
              <w:rPr>
                <w:rFonts w:ascii="Calibri" w:hAnsi="Calibri" w:cs="Calibri"/>
              </w:rPr>
              <w:t>option;</w:t>
            </w:r>
            <w:proofErr w:type="gramEnd"/>
          </w:p>
          <w:p w14:paraId="24466109" w14:textId="77777777" w:rsidR="00052DFA" w:rsidRDefault="006160B8">
            <w:pPr>
              <w:pStyle w:val="ListParagraph"/>
              <w:numPr>
                <w:ilvl w:val="0"/>
                <w:numId w:val="1"/>
              </w:numPr>
              <w:ind w:left="318" w:hanging="261"/>
              <w:rPr>
                <w:rFonts w:ascii="Calibri" w:hAnsi="Calibri" w:cs="Calibri"/>
                <w:b/>
                <w:bCs/>
              </w:rPr>
            </w:pPr>
            <w:r>
              <w:rPr>
                <w:rFonts w:ascii="Calibri" w:hAnsi="Calibri" w:cs="Calibri"/>
              </w:rPr>
              <w:t>Option 1:</w:t>
            </w:r>
            <w:r>
              <w:rPr>
                <w:rFonts w:ascii="Calibri" w:hAnsi="Calibri" w:cs="Calibri"/>
                <w:b/>
                <w:bCs/>
              </w:rPr>
              <w:t xml:space="preserve"> </w:t>
            </w:r>
            <w:r>
              <w:rPr>
                <w:rFonts w:ascii="Calibri" w:hAnsi="Calibri" w:cs="Calibri"/>
              </w:rPr>
              <w:t>Process Enhancements, File Format Changes and Automation Requirements</w:t>
            </w:r>
          </w:p>
          <w:p w14:paraId="3B054DF1" w14:textId="77777777" w:rsidR="00052DFA" w:rsidRDefault="00052DFA">
            <w:pPr>
              <w:spacing w:line="276" w:lineRule="auto"/>
              <w:rPr>
                <w:rFonts w:ascii="Calibri" w:hAnsi="Calibri" w:cs="Calibri"/>
              </w:rPr>
            </w:pPr>
          </w:p>
          <w:p w14:paraId="558BEED1" w14:textId="77777777" w:rsidR="00052DFA" w:rsidRDefault="006160B8">
            <w:pPr>
              <w:spacing w:line="276" w:lineRule="auto"/>
              <w:rPr>
                <w:rFonts w:ascii="Calibri" w:hAnsi="Calibri" w:cs="Calibri"/>
              </w:rPr>
            </w:pPr>
            <w:r>
              <w:rPr>
                <w:rFonts w:ascii="Calibri" w:hAnsi="Calibri" w:cs="Calibri"/>
              </w:rPr>
              <w:t xml:space="preserve">The DNs’ discounted FWACV Phase 2 solution </w:t>
            </w:r>
            <w:proofErr w:type="gramStart"/>
            <w:r>
              <w:rPr>
                <w:rFonts w:ascii="Calibri" w:hAnsi="Calibri" w:cs="Calibri"/>
              </w:rPr>
              <w:t>options;</w:t>
            </w:r>
            <w:proofErr w:type="gramEnd"/>
          </w:p>
          <w:p w14:paraId="7455A0B7" w14:textId="77777777" w:rsidR="00052DFA" w:rsidRDefault="006160B8">
            <w:pPr>
              <w:pStyle w:val="ListParagraph"/>
              <w:numPr>
                <w:ilvl w:val="0"/>
                <w:numId w:val="2"/>
              </w:numPr>
              <w:ind w:left="318" w:hanging="284"/>
              <w:rPr>
                <w:rFonts w:ascii="Calibri" w:hAnsi="Calibri" w:cs="Calibri"/>
              </w:rPr>
            </w:pPr>
            <w:r>
              <w:rPr>
                <w:rFonts w:ascii="Calibri" w:hAnsi="Calibri" w:cs="Calibri"/>
              </w:rPr>
              <w:t>Option 2: Process Enhancements and File Format Changes</w:t>
            </w:r>
          </w:p>
          <w:p w14:paraId="14036FB0" w14:textId="77777777" w:rsidR="00052DFA" w:rsidRDefault="006160B8">
            <w:pPr>
              <w:pStyle w:val="ListParagraph"/>
              <w:numPr>
                <w:ilvl w:val="0"/>
                <w:numId w:val="2"/>
              </w:numPr>
              <w:ind w:left="318" w:hanging="284"/>
              <w:rPr>
                <w:rFonts w:ascii="Calibri" w:hAnsi="Calibri" w:cs="Calibri"/>
              </w:rPr>
            </w:pPr>
            <w:r>
              <w:rPr>
                <w:rFonts w:ascii="Calibri" w:hAnsi="Calibri" w:cs="Calibri"/>
              </w:rPr>
              <w:t>Option 3: Process Enhancements and Automation Requirements</w:t>
            </w:r>
          </w:p>
          <w:p w14:paraId="62E0794B" w14:textId="77777777" w:rsidR="00052DFA" w:rsidRDefault="006160B8">
            <w:pPr>
              <w:pStyle w:val="ListParagraph"/>
              <w:numPr>
                <w:ilvl w:val="0"/>
                <w:numId w:val="2"/>
              </w:numPr>
              <w:ind w:left="318" w:hanging="284"/>
              <w:rPr>
                <w:rFonts w:ascii="Calibri" w:hAnsi="Calibri" w:cs="Calibri"/>
              </w:rPr>
            </w:pPr>
            <w:r>
              <w:rPr>
                <w:rFonts w:ascii="Calibri" w:hAnsi="Calibri" w:cs="Calibri"/>
              </w:rPr>
              <w:t>Option 4: Process E</w:t>
            </w:r>
            <w:r>
              <w:rPr>
                <w:rFonts w:ascii="Calibri" w:hAnsi="Calibri" w:cs="Calibri"/>
              </w:rPr>
              <w:t>nhancements Only</w:t>
            </w:r>
          </w:p>
          <w:p w14:paraId="589A2197" w14:textId="77777777" w:rsidR="00052DFA" w:rsidRDefault="00052DFA">
            <w:pPr>
              <w:spacing w:before="120"/>
              <w:jc w:val="both"/>
              <w:rPr>
                <w:rFonts w:ascii="Calibri" w:hAnsi="Calibri" w:cs="Calibri"/>
                <w:sz w:val="16"/>
                <w:szCs w:val="16"/>
              </w:rPr>
            </w:pPr>
          </w:p>
          <w:p w14:paraId="2C07748D" w14:textId="77777777" w:rsidR="00052DFA" w:rsidRDefault="006160B8">
            <w:pPr>
              <w:spacing w:before="120"/>
              <w:jc w:val="both"/>
              <w:rPr>
                <w:rFonts w:ascii="Calibri" w:hAnsi="Calibri" w:cs="Calibri"/>
              </w:rPr>
            </w:pPr>
            <w:r>
              <w:rPr>
                <w:rFonts w:ascii="Calibri" w:hAnsi="Calibri" w:cs="Calibri"/>
                <w:b/>
                <w:bCs/>
                <w:highlight w:val="cyan"/>
              </w:rPr>
              <w:t>For the avoidance of doubt:</w:t>
            </w:r>
            <w:r>
              <w:rPr>
                <w:rFonts w:ascii="Calibri" w:hAnsi="Calibri" w:cs="Calibri"/>
                <w:highlight w:val="cyan"/>
              </w:rPr>
              <w:t xml:space="preserve"> References to File Format Changes herein relate specifically to DNs’ (and potentially National Gas) FWACV-related file formats</w:t>
            </w:r>
            <w:r>
              <w:rPr>
                <w:rFonts w:ascii="Calibri" w:hAnsi="Calibri" w:cs="Calibri"/>
                <w:highlight w:val="cyan"/>
              </w:rPr>
              <w:t xml:space="preserve"> </w:t>
            </w:r>
            <w:proofErr w:type="gramStart"/>
            <w:r>
              <w:rPr>
                <w:rFonts w:ascii="Calibri" w:hAnsi="Calibri" w:cs="Calibri"/>
                <w:highlight w:val="cyan"/>
              </w:rPr>
              <w:t>i.e.</w:t>
            </w:r>
            <w:proofErr w:type="gramEnd"/>
            <w:r>
              <w:rPr>
                <w:rFonts w:ascii="Calibri" w:hAnsi="Calibri" w:cs="Calibri"/>
                <w:highlight w:val="cyan"/>
              </w:rPr>
              <w:t xml:space="preserve"> there are no impacts to shippers nor IGTs file formats.</w:t>
            </w:r>
            <w:r>
              <w:rPr>
                <w:rFonts w:ascii="Calibri" w:hAnsi="Calibri" w:cs="Calibri"/>
              </w:rPr>
              <w:t xml:space="preserve"> </w:t>
            </w:r>
          </w:p>
        </w:tc>
      </w:tr>
    </w:tbl>
    <w:p w14:paraId="1B50923A" w14:textId="77777777" w:rsidR="00052DFA" w:rsidRDefault="006160B8">
      <w:pPr>
        <w:pStyle w:val="Heading1"/>
        <w:rPr>
          <w:rFonts w:ascii="Calibri" w:hAnsi="Calibri" w:cs="Calibri"/>
        </w:rPr>
      </w:pPr>
      <w:r>
        <w:rPr>
          <w:rFonts w:ascii="Calibri" w:hAnsi="Calibri" w:cs="Calibri"/>
        </w:rPr>
        <w:lastRenderedPageBreak/>
        <w:t>Solution Options</w:t>
      </w:r>
    </w:p>
    <w:tbl>
      <w:tblPr>
        <w:tblStyle w:val="TableGrid"/>
        <w:tblW w:w="5030" w:type="pct"/>
        <w:tblInd w:w="-34" w:type="dxa"/>
        <w:tblLayout w:type="fixed"/>
        <w:tblLook w:val="04A0" w:firstRow="1" w:lastRow="0" w:firstColumn="1" w:lastColumn="0" w:noHBand="0" w:noVBand="1"/>
      </w:tblPr>
      <w:tblGrid>
        <w:gridCol w:w="2297"/>
        <w:gridCol w:w="8222"/>
      </w:tblGrid>
      <w:tr w:rsidR="00052DFA" w14:paraId="20449E59" w14:textId="77777777">
        <w:trPr>
          <w:trHeight w:val="802"/>
        </w:trPr>
        <w:tc>
          <w:tcPr>
            <w:tcW w:w="1092" w:type="pct"/>
            <w:shd w:val="clear" w:color="auto" w:fill="B3EDFB"/>
            <w:vAlign w:val="center"/>
          </w:tcPr>
          <w:p w14:paraId="7D06798F" w14:textId="77777777" w:rsidR="00052DFA" w:rsidRDefault="006160B8">
            <w:pPr>
              <w:jc w:val="right"/>
              <w:rPr>
                <w:rFonts w:ascii="Calibri" w:hAnsi="Calibri" w:cs="Calibri"/>
              </w:rPr>
            </w:pPr>
            <w:r>
              <w:rPr>
                <w:rFonts w:ascii="Calibri" w:hAnsi="Calibri" w:cs="Calibri"/>
              </w:rPr>
              <w:t>Solution Option Summary:</w:t>
            </w:r>
          </w:p>
        </w:tc>
        <w:tc>
          <w:tcPr>
            <w:tcW w:w="3908" w:type="pct"/>
          </w:tcPr>
          <w:p w14:paraId="7C724F84" w14:textId="77777777" w:rsidR="00052DFA" w:rsidRDefault="006160B8">
            <w:pPr>
              <w:spacing w:before="120"/>
              <w:jc w:val="both"/>
              <w:rPr>
                <w:rFonts w:ascii="Calibri" w:hAnsi="Calibri" w:cs="Calibri"/>
              </w:rPr>
            </w:pPr>
            <w:r>
              <w:rPr>
                <w:rFonts w:ascii="Calibri" w:hAnsi="Calibri" w:cs="Calibri"/>
              </w:rPr>
              <w:t>As agreed by the DNs, this solution consultation is only considering Option 1. The other three options are included within the attached HLSO for infor</w:t>
            </w:r>
            <w:r>
              <w:rPr>
                <w:rFonts w:ascii="Calibri" w:hAnsi="Calibri" w:cs="Calibri"/>
              </w:rPr>
              <w:t>mation purposes.</w:t>
            </w:r>
          </w:p>
          <w:p w14:paraId="486182CC" w14:textId="77777777" w:rsidR="00052DFA" w:rsidRDefault="00052DFA">
            <w:pPr>
              <w:jc w:val="both"/>
              <w:rPr>
                <w:rFonts w:ascii="Calibri" w:hAnsi="Calibri" w:cs="Calibri"/>
                <w:b/>
                <w:bCs/>
              </w:rPr>
            </w:pPr>
          </w:p>
          <w:p w14:paraId="5FE3B216" w14:textId="77777777" w:rsidR="00052DFA" w:rsidRDefault="006160B8">
            <w:pPr>
              <w:jc w:val="both"/>
              <w:rPr>
                <w:rFonts w:ascii="Calibri" w:hAnsi="Calibri" w:cs="Calibri"/>
                <w:b/>
                <w:bCs/>
                <w:sz w:val="24"/>
                <w:szCs w:val="24"/>
              </w:rPr>
            </w:pPr>
            <w:r>
              <w:rPr>
                <w:rFonts w:ascii="Calibri" w:hAnsi="Calibri" w:cs="Calibri"/>
                <w:b/>
                <w:bCs/>
                <w:sz w:val="24"/>
                <w:szCs w:val="24"/>
              </w:rPr>
              <w:t>Solution Summary</w:t>
            </w:r>
          </w:p>
          <w:p w14:paraId="3D33D800" w14:textId="77777777" w:rsidR="00052DFA" w:rsidRDefault="006160B8">
            <w:pPr>
              <w:spacing w:before="120"/>
              <w:jc w:val="both"/>
              <w:rPr>
                <w:rFonts w:ascii="Calibri" w:hAnsi="Calibri" w:cs="Calibri"/>
              </w:rPr>
            </w:pPr>
            <w:r>
              <w:rPr>
                <w:rFonts w:ascii="Calibri" w:hAnsi="Calibri" w:cs="Calibri"/>
                <w:b/>
                <w:bCs/>
              </w:rPr>
              <w:t>Option 1: FWACV Service Enhancements/Automation of Manual Processes</w:t>
            </w:r>
          </w:p>
          <w:p w14:paraId="08F241F5" w14:textId="77777777" w:rsidR="00052DFA" w:rsidRDefault="006160B8">
            <w:pPr>
              <w:jc w:val="both"/>
              <w:rPr>
                <w:rFonts w:ascii="Calibri" w:hAnsi="Calibri" w:cs="Calibri"/>
                <w:b/>
                <w:bCs/>
              </w:rPr>
            </w:pPr>
            <w:r>
              <w:rPr>
                <w:rFonts w:ascii="Calibri" w:hAnsi="Calibri" w:cs="Calibri"/>
                <w:b/>
                <w:bCs/>
              </w:rPr>
              <w:t xml:space="preserve"> </w:t>
            </w: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Layout w:type="fixed"/>
              <w:tblCellMar>
                <w:left w:w="284" w:type="dxa"/>
                <w:right w:w="0" w:type="dxa"/>
              </w:tblCellMar>
              <w:tblLook w:val="04A0" w:firstRow="1" w:lastRow="0" w:firstColumn="1" w:lastColumn="0" w:noHBand="0" w:noVBand="1"/>
            </w:tblPr>
            <w:tblGrid>
              <w:gridCol w:w="7786"/>
            </w:tblGrid>
            <w:tr w:rsidR="00052DFA" w14:paraId="329BD8DD" w14:textId="77777777">
              <w:tc>
                <w:tcPr>
                  <w:tcW w:w="7786" w:type="dxa"/>
                  <w:tcBorders>
                    <w:left w:val="single" w:sz="4" w:space="0" w:color="auto"/>
                  </w:tcBorders>
                  <w:vAlign w:val="center"/>
                </w:tcPr>
                <w:p w14:paraId="50D91232" w14:textId="77777777" w:rsidR="00052DFA" w:rsidRDefault="006160B8">
                  <w:pPr>
                    <w:ind w:left="-254"/>
                    <w:rPr>
                      <w:rFonts w:ascii="Calibri" w:hAnsi="Calibri" w:cs="Calibri"/>
                    </w:rPr>
                  </w:pPr>
                  <w:r>
                    <w:rPr>
                      <w:rFonts w:ascii="Calibri" w:hAnsi="Calibri" w:cs="Calibri"/>
                    </w:rPr>
                    <w:t>This will deliver the DNs’ “Must Have”, “Should Have” and “Could Have” requirements;</w:t>
                  </w:r>
                </w:p>
              </w:tc>
            </w:tr>
            <w:tr w:rsidR="00052DFA" w14:paraId="3E444600" w14:textId="77777777">
              <w:tc>
                <w:tcPr>
                  <w:tcW w:w="7786" w:type="dxa"/>
                  <w:tcBorders>
                    <w:left w:val="single" w:sz="4" w:space="0" w:color="auto"/>
                  </w:tcBorders>
                  <w:vAlign w:val="center"/>
                </w:tcPr>
                <w:p w14:paraId="1FDB61D1" w14:textId="77777777" w:rsidR="00052DFA" w:rsidRDefault="00052DFA">
                  <w:pPr>
                    <w:rPr>
                      <w:rFonts w:ascii="Calibri" w:hAnsi="Calibri" w:cs="Calibri"/>
                    </w:rPr>
                  </w:pPr>
                </w:p>
              </w:tc>
            </w:tr>
            <w:tr w:rsidR="00052DFA" w14:paraId="2F382DD3" w14:textId="77777777">
              <w:tc>
                <w:tcPr>
                  <w:tcW w:w="7786" w:type="dxa"/>
                  <w:tcBorders>
                    <w:left w:val="single" w:sz="4" w:space="0" w:color="auto"/>
                  </w:tcBorders>
                  <w:vAlign w:val="center"/>
                </w:tcPr>
                <w:p w14:paraId="5C3E34E1" w14:textId="77777777" w:rsidR="00052DFA" w:rsidRDefault="006160B8">
                  <w:pPr>
                    <w:pStyle w:val="ListParagraph"/>
                    <w:numPr>
                      <w:ilvl w:val="0"/>
                      <w:numId w:val="3"/>
                    </w:numPr>
                    <w:spacing w:after="240"/>
                    <w:ind w:left="313" w:hanging="425"/>
                    <w:rPr>
                      <w:rFonts w:ascii="Calibri" w:hAnsi="Calibri" w:cs="Calibri"/>
                    </w:rPr>
                  </w:pPr>
                  <w:r>
                    <w:rPr>
                      <w:rFonts w:ascii="Calibri" w:hAnsi="Calibri" w:cs="Calibri"/>
                    </w:rPr>
                    <w:t xml:space="preserve">Automation of existing FWACV processes to upload and validate data received from DNs, National Gas and Grain LNG via </w:t>
                  </w:r>
                  <w:proofErr w:type="gramStart"/>
                  <w:r>
                    <w:rPr>
                      <w:rFonts w:ascii="Calibri" w:hAnsi="Calibri" w:cs="Calibri"/>
                    </w:rPr>
                    <w:t>email</w:t>
                  </w:r>
                  <w:proofErr w:type="gramEnd"/>
                </w:p>
                <w:p w14:paraId="597F957F" w14:textId="77777777" w:rsidR="00052DFA" w:rsidRDefault="006160B8">
                  <w:pPr>
                    <w:pStyle w:val="ListParagraph"/>
                    <w:numPr>
                      <w:ilvl w:val="1"/>
                      <w:numId w:val="4"/>
                    </w:numPr>
                    <w:spacing w:after="240"/>
                    <w:ind w:left="313" w:firstLine="142"/>
                    <w:rPr>
                      <w:rFonts w:ascii="Calibri" w:hAnsi="Calibri" w:cs="Calibri"/>
                    </w:rPr>
                  </w:pPr>
                  <w:r>
                    <w:rPr>
                      <w:rFonts w:ascii="Calibri" w:hAnsi="Calibri" w:cs="Calibri"/>
                    </w:rPr>
                    <w:t>CV, volume &amp; energy values</w:t>
                  </w:r>
                </w:p>
                <w:p w14:paraId="0E970959" w14:textId="77777777" w:rsidR="00052DFA" w:rsidRDefault="006160B8">
                  <w:pPr>
                    <w:pStyle w:val="ListParagraph"/>
                    <w:numPr>
                      <w:ilvl w:val="1"/>
                      <w:numId w:val="4"/>
                    </w:numPr>
                    <w:spacing w:after="240"/>
                    <w:ind w:left="313" w:firstLine="142"/>
                    <w:rPr>
                      <w:rFonts w:ascii="Calibri" w:hAnsi="Calibri" w:cs="Calibri"/>
                    </w:rPr>
                  </w:pPr>
                  <w:r>
                    <w:rPr>
                      <w:rFonts w:ascii="Calibri" w:hAnsi="Calibri" w:cs="Calibri"/>
                    </w:rPr>
                    <w:t>Existing and new site configuration updates</w:t>
                  </w:r>
                </w:p>
                <w:p w14:paraId="534E5780" w14:textId="77777777" w:rsidR="00052DFA" w:rsidRDefault="006160B8">
                  <w:pPr>
                    <w:pStyle w:val="ListParagraph"/>
                    <w:numPr>
                      <w:ilvl w:val="1"/>
                      <w:numId w:val="4"/>
                    </w:numPr>
                    <w:spacing w:after="240"/>
                    <w:ind w:left="313" w:firstLine="142"/>
                    <w:rPr>
                      <w:rFonts w:ascii="Calibri" w:hAnsi="Calibri" w:cs="Calibri"/>
                    </w:rPr>
                  </w:pPr>
                  <w:r>
                    <w:rPr>
                      <w:rFonts w:ascii="Calibri" w:hAnsi="Calibri" w:cs="Calibri"/>
                    </w:rPr>
                    <w:t>LOR data</w:t>
                  </w:r>
                </w:p>
                <w:p w14:paraId="7F7F9DDE" w14:textId="77777777" w:rsidR="00052DFA" w:rsidRDefault="006160B8">
                  <w:pPr>
                    <w:pStyle w:val="ListParagraph"/>
                    <w:numPr>
                      <w:ilvl w:val="0"/>
                      <w:numId w:val="3"/>
                    </w:numPr>
                    <w:spacing w:after="240"/>
                    <w:ind w:left="313" w:hanging="425"/>
                    <w:rPr>
                      <w:rFonts w:ascii="Calibri" w:hAnsi="Calibri" w:cs="Calibri"/>
                    </w:rPr>
                  </w:pPr>
                  <w:r>
                    <w:rPr>
                      <w:rFonts w:ascii="Calibri" w:hAnsi="Calibri" w:cs="Calibri"/>
                    </w:rPr>
                    <w:t xml:space="preserve">New process for submission of separate Calorific Values and gas flow values (Volume) for inter-LDZ transfer sites (EM-WM and NT-SO) using the existing file transfer </w:t>
                  </w:r>
                  <w:proofErr w:type="gramStart"/>
                  <w:r>
                    <w:rPr>
                      <w:rFonts w:ascii="Calibri" w:hAnsi="Calibri" w:cs="Calibri"/>
                    </w:rPr>
                    <w:t>mechanism</w:t>
                  </w:r>
                  <w:proofErr w:type="gramEnd"/>
                </w:p>
                <w:p w14:paraId="5DD83BB7" w14:textId="77777777" w:rsidR="00052DFA" w:rsidRDefault="006160B8">
                  <w:pPr>
                    <w:pStyle w:val="ListParagraph"/>
                    <w:numPr>
                      <w:ilvl w:val="0"/>
                      <w:numId w:val="3"/>
                    </w:numPr>
                    <w:spacing w:after="240"/>
                    <w:ind w:left="313" w:hanging="425"/>
                    <w:rPr>
                      <w:rFonts w:ascii="Calibri" w:hAnsi="Calibri" w:cs="Calibri"/>
                    </w:rPr>
                  </w:pPr>
                  <w:r>
                    <w:rPr>
                      <w:rFonts w:ascii="Calibri" w:hAnsi="Calibri" w:cs="Calibri"/>
                    </w:rPr>
                    <w:t>New process for biomethane sites (and potentially H2 blended sites) to be able to</w:t>
                  </w:r>
                  <w:r>
                    <w:rPr>
                      <w:rFonts w:ascii="Calibri" w:hAnsi="Calibri" w:cs="Calibri"/>
                    </w:rPr>
                    <w:t xml:space="preserve"> use an alternate site for LDZ CV Capping and use the original site CV for FWACV calculations (including reporting to Ofgem)</w:t>
                  </w:r>
                </w:p>
                <w:p w14:paraId="4B77D53D" w14:textId="77777777" w:rsidR="00052DFA" w:rsidRDefault="006160B8">
                  <w:pPr>
                    <w:pStyle w:val="ListParagraph"/>
                    <w:numPr>
                      <w:ilvl w:val="0"/>
                      <w:numId w:val="3"/>
                    </w:numPr>
                    <w:spacing w:after="240"/>
                    <w:ind w:left="313" w:hanging="425"/>
                    <w:rPr>
                      <w:rFonts w:ascii="Calibri" w:hAnsi="Calibri" w:cs="Calibri"/>
                    </w:rPr>
                  </w:pPr>
                  <w:r>
                    <w:rPr>
                      <w:rFonts w:ascii="Calibri" w:hAnsi="Calibri" w:cs="Calibri"/>
                    </w:rPr>
                    <w:t>Changes to the AO &amp; Y0 files and acknowledgements.</w:t>
                  </w:r>
                </w:p>
                <w:p w14:paraId="4F3C655E" w14:textId="77777777" w:rsidR="00052DFA" w:rsidRDefault="006160B8">
                  <w:pPr>
                    <w:pStyle w:val="ListParagraph"/>
                    <w:numPr>
                      <w:ilvl w:val="0"/>
                      <w:numId w:val="3"/>
                    </w:numPr>
                    <w:spacing w:after="240"/>
                    <w:ind w:left="313" w:hanging="425"/>
                    <w:rPr>
                      <w:rFonts w:ascii="Calibri" w:hAnsi="Calibri" w:cs="Calibri"/>
                    </w:rPr>
                  </w:pPr>
                  <w:r>
                    <w:rPr>
                      <w:rFonts w:ascii="Calibri" w:hAnsi="Calibri" w:cs="Calibri"/>
                    </w:rPr>
                    <w:t>Consolidation of existing emails sent to DNs and National Gas (where applicable)</w:t>
                  </w:r>
                  <w:r>
                    <w:rPr>
                      <w:rFonts w:ascii="Calibri" w:hAnsi="Calibri" w:cs="Calibri"/>
                    </w:rPr>
                    <w:t xml:space="preserve"> to a single email that includes:</w:t>
                  </w:r>
                </w:p>
                <w:p w14:paraId="5B09A9AE" w14:textId="77777777" w:rsidR="00052DFA" w:rsidRDefault="006160B8">
                  <w:pPr>
                    <w:pStyle w:val="ListParagraph"/>
                    <w:numPr>
                      <w:ilvl w:val="1"/>
                      <w:numId w:val="4"/>
                    </w:numPr>
                    <w:spacing w:after="240"/>
                    <w:ind w:left="313" w:firstLine="142"/>
                    <w:rPr>
                      <w:rFonts w:ascii="Calibri" w:hAnsi="Calibri" w:cs="Calibri"/>
                    </w:rPr>
                  </w:pPr>
                  <w:r>
                    <w:rPr>
                      <w:rFonts w:ascii="Calibri" w:hAnsi="Calibri" w:cs="Calibri"/>
                    </w:rPr>
                    <w:t>LDZ CV Capping notification</w:t>
                  </w:r>
                </w:p>
                <w:p w14:paraId="1CBF4C95" w14:textId="77777777" w:rsidR="00052DFA" w:rsidRDefault="006160B8">
                  <w:pPr>
                    <w:pStyle w:val="ListParagraph"/>
                    <w:numPr>
                      <w:ilvl w:val="1"/>
                      <w:numId w:val="4"/>
                    </w:numPr>
                    <w:spacing w:after="240"/>
                    <w:ind w:left="313" w:firstLine="142"/>
                    <w:rPr>
                      <w:rFonts w:ascii="Calibri" w:hAnsi="Calibri" w:cs="Calibri"/>
                    </w:rPr>
                  </w:pPr>
                  <w:r>
                    <w:rPr>
                      <w:rFonts w:ascii="Calibri" w:hAnsi="Calibri" w:cs="Calibri"/>
                    </w:rPr>
                    <w:t>Default CV</w:t>
                  </w:r>
                </w:p>
                <w:p w14:paraId="71E9B7D5" w14:textId="77777777" w:rsidR="00052DFA" w:rsidRDefault="006160B8">
                  <w:pPr>
                    <w:pStyle w:val="ListParagraph"/>
                    <w:numPr>
                      <w:ilvl w:val="1"/>
                      <w:numId w:val="4"/>
                    </w:numPr>
                    <w:spacing w:after="240"/>
                    <w:ind w:left="313" w:firstLine="142"/>
                    <w:rPr>
                      <w:rFonts w:ascii="Calibri" w:hAnsi="Calibri" w:cs="Calibri"/>
                    </w:rPr>
                  </w:pPr>
                  <w:r>
                    <w:rPr>
                      <w:rFonts w:ascii="Calibri" w:hAnsi="Calibri" w:cs="Calibri"/>
                    </w:rPr>
                    <w:t>Missing CV</w:t>
                  </w:r>
                </w:p>
                <w:p w14:paraId="2E3E6010" w14:textId="77777777" w:rsidR="00052DFA" w:rsidRDefault="006160B8">
                  <w:pPr>
                    <w:pStyle w:val="ListParagraph"/>
                    <w:numPr>
                      <w:ilvl w:val="1"/>
                      <w:numId w:val="4"/>
                    </w:numPr>
                    <w:spacing w:after="240"/>
                    <w:ind w:left="313" w:firstLine="142"/>
                    <w:rPr>
                      <w:rFonts w:ascii="Calibri" w:hAnsi="Calibri" w:cs="Calibri"/>
                    </w:rPr>
                  </w:pPr>
                  <w:r>
                    <w:rPr>
                      <w:rFonts w:ascii="Calibri" w:hAnsi="Calibri" w:cs="Calibri"/>
                    </w:rPr>
                    <w:t>Missing Volume</w:t>
                  </w:r>
                </w:p>
                <w:p w14:paraId="29F81F0E" w14:textId="77777777" w:rsidR="00052DFA" w:rsidRDefault="006160B8">
                  <w:pPr>
                    <w:pStyle w:val="ListParagraph"/>
                    <w:numPr>
                      <w:ilvl w:val="1"/>
                      <w:numId w:val="4"/>
                    </w:numPr>
                    <w:spacing w:after="240"/>
                    <w:ind w:left="313" w:firstLine="142"/>
                    <w:rPr>
                      <w:rFonts w:ascii="Calibri" w:hAnsi="Calibri" w:cs="Calibri"/>
                    </w:rPr>
                  </w:pPr>
                  <w:r>
                    <w:rPr>
                      <w:rFonts w:ascii="Calibri" w:hAnsi="Calibri" w:cs="Calibri"/>
                    </w:rPr>
                    <w:t>Lowest CV</w:t>
                  </w:r>
                </w:p>
                <w:p w14:paraId="2ECC1C60" w14:textId="77777777" w:rsidR="00052DFA" w:rsidRDefault="006160B8">
                  <w:pPr>
                    <w:pStyle w:val="ListParagraph"/>
                    <w:numPr>
                      <w:ilvl w:val="0"/>
                      <w:numId w:val="3"/>
                    </w:numPr>
                    <w:spacing w:after="240"/>
                    <w:ind w:left="313" w:hanging="425"/>
                    <w:rPr>
                      <w:rFonts w:ascii="Calibri" w:hAnsi="Calibri" w:cs="Calibri"/>
                    </w:rPr>
                  </w:pPr>
                  <w:r>
                    <w:rPr>
                      <w:rFonts w:ascii="Calibri" w:hAnsi="Calibri" w:cs="Calibri"/>
                    </w:rPr>
                    <w:t xml:space="preserve"> A new D+4 notification sent to DNs and National Gas via email to notify missing site </w:t>
                  </w:r>
                  <w:proofErr w:type="gramStart"/>
                  <w:r>
                    <w:rPr>
                      <w:rFonts w:ascii="Calibri" w:hAnsi="Calibri" w:cs="Calibri"/>
                    </w:rPr>
                    <w:t>data</w:t>
                  </w:r>
                  <w:proofErr w:type="gramEnd"/>
                </w:p>
                <w:p w14:paraId="676962DE" w14:textId="77777777" w:rsidR="00052DFA" w:rsidRDefault="006160B8">
                  <w:pPr>
                    <w:pStyle w:val="ListParagraph"/>
                    <w:numPr>
                      <w:ilvl w:val="0"/>
                      <w:numId w:val="3"/>
                    </w:numPr>
                    <w:spacing w:after="240"/>
                    <w:ind w:left="313" w:hanging="425"/>
                    <w:rPr>
                      <w:rFonts w:ascii="Calibri" w:hAnsi="Calibri" w:cs="Calibri"/>
                    </w:rPr>
                  </w:pPr>
                  <w:r>
                    <w:rPr>
                      <w:rFonts w:ascii="Calibri" w:hAnsi="Calibri" w:cs="Calibri"/>
                    </w:rPr>
                    <w:t xml:space="preserve">A new process to introduce CV tolerance validations and </w:t>
                  </w:r>
                  <w:r>
                    <w:rPr>
                      <w:rFonts w:ascii="Calibri" w:hAnsi="Calibri" w:cs="Calibri"/>
                    </w:rPr>
                    <w:t xml:space="preserve">send rejection notifications to DNs for invalid CV </w:t>
                  </w:r>
                  <w:proofErr w:type="gramStart"/>
                  <w:r>
                    <w:rPr>
                      <w:rFonts w:ascii="Calibri" w:hAnsi="Calibri" w:cs="Calibri"/>
                    </w:rPr>
                    <w:t>submissions</w:t>
                  </w:r>
                  <w:proofErr w:type="gramEnd"/>
                </w:p>
                <w:p w14:paraId="5102D03D" w14:textId="77777777" w:rsidR="00052DFA" w:rsidRDefault="006160B8">
                  <w:pPr>
                    <w:pStyle w:val="ListParagraph"/>
                    <w:numPr>
                      <w:ilvl w:val="0"/>
                      <w:numId w:val="3"/>
                    </w:numPr>
                    <w:spacing w:after="240"/>
                    <w:ind w:left="313" w:hanging="425"/>
                    <w:rPr>
                      <w:rFonts w:ascii="Calibri" w:hAnsi="Calibri" w:cs="Calibri"/>
                    </w:rPr>
                  </w:pPr>
                  <w:r>
                    <w:rPr>
                      <w:rFonts w:ascii="Calibri" w:hAnsi="Calibri" w:cs="Calibri"/>
                    </w:rPr>
                    <w:t>LOR requests to be accepted and processed for occurrences where the source data has been updated or replaced. As part of this requirement, any historic LORs and data fixes will be agreed during</w:t>
                  </w:r>
                  <w:r>
                    <w:rPr>
                      <w:rFonts w:ascii="Calibri" w:hAnsi="Calibri" w:cs="Calibri"/>
                    </w:rPr>
                    <w:t xml:space="preserve"> </w:t>
                  </w:r>
                  <w:proofErr w:type="gramStart"/>
                  <w:r>
                    <w:rPr>
                      <w:rFonts w:ascii="Calibri" w:hAnsi="Calibri" w:cs="Calibri"/>
                    </w:rPr>
                    <w:t>design</w:t>
                  </w:r>
                  <w:proofErr w:type="gramEnd"/>
                </w:p>
                <w:p w14:paraId="73FB9C15" w14:textId="77777777" w:rsidR="00052DFA" w:rsidRDefault="006160B8">
                  <w:pPr>
                    <w:pStyle w:val="ListParagraph"/>
                    <w:numPr>
                      <w:ilvl w:val="0"/>
                      <w:numId w:val="3"/>
                    </w:numPr>
                    <w:spacing w:after="240"/>
                    <w:ind w:left="313" w:hanging="425"/>
                    <w:rPr>
                      <w:rFonts w:ascii="Calibri" w:hAnsi="Calibri" w:cs="Calibri"/>
                    </w:rPr>
                  </w:pPr>
                  <w:r>
                    <w:rPr>
                      <w:rFonts w:ascii="Calibri" w:hAnsi="Calibri" w:cs="Calibri"/>
                    </w:rPr>
                    <w:t xml:space="preserve">New daily EOD automated report sent via email to DNOs agreed distribution list. The report will </w:t>
                  </w:r>
                  <w:proofErr w:type="gramStart"/>
                  <w:r>
                    <w:rPr>
                      <w:rFonts w:ascii="Calibri" w:hAnsi="Calibri" w:cs="Calibri"/>
                    </w:rPr>
                    <w:t>include</w:t>
                  </w:r>
                  <w:proofErr w:type="gramEnd"/>
                </w:p>
                <w:p w14:paraId="169FCF5D" w14:textId="77777777" w:rsidR="00052DFA" w:rsidRDefault="006160B8">
                  <w:pPr>
                    <w:pStyle w:val="ListParagraph"/>
                    <w:numPr>
                      <w:ilvl w:val="1"/>
                      <w:numId w:val="4"/>
                    </w:numPr>
                    <w:spacing w:after="240"/>
                    <w:ind w:left="738" w:hanging="283"/>
                    <w:rPr>
                      <w:rFonts w:ascii="Calibri" w:hAnsi="Calibri" w:cs="Calibri"/>
                    </w:rPr>
                  </w:pPr>
                  <w:r>
                    <w:rPr>
                      <w:rFonts w:ascii="Calibri" w:hAnsi="Calibri" w:cs="Calibri"/>
                    </w:rPr>
                    <w:t>Substituted Site Information - (Gas Flow Day, LDZ, Site Name, Substituted Value - CV, Volume, Energy)</w:t>
                  </w:r>
                </w:p>
                <w:p w14:paraId="0BE2CE79" w14:textId="77777777" w:rsidR="00052DFA" w:rsidRDefault="006160B8">
                  <w:pPr>
                    <w:pStyle w:val="ListParagraph"/>
                    <w:numPr>
                      <w:ilvl w:val="1"/>
                      <w:numId w:val="4"/>
                    </w:numPr>
                    <w:spacing w:after="240"/>
                    <w:ind w:left="313" w:firstLine="142"/>
                    <w:rPr>
                      <w:rFonts w:ascii="Calibri" w:hAnsi="Calibri" w:cs="Calibri"/>
                    </w:rPr>
                  </w:pPr>
                  <w:r>
                    <w:rPr>
                      <w:rFonts w:ascii="Calibri" w:hAnsi="Calibri" w:cs="Calibri"/>
                    </w:rPr>
                    <w:t>Capped Site Information - (Gas Flow Day, LDZ, Site Name, Capped CV)</w:t>
                  </w:r>
                </w:p>
                <w:p w14:paraId="1717A777" w14:textId="77777777" w:rsidR="00052DFA" w:rsidRDefault="006160B8">
                  <w:pPr>
                    <w:pStyle w:val="ListParagraph"/>
                    <w:numPr>
                      <w:ilvl w:val="1"/>
                      <w:numId w:val="4"/>
                    </w:numPr>
                    <w:spacing w:after="240"/>
                    <w:ind w:left="313" w:firstLine="142"/>
                    <w:rPr>
                      <w:rFonts w:ascii="Calibri" w:hAnsi="Calibri" w:cs="Calibri"/>
                    </w:rPr>
                  </w:pPr>
                  <w:r>
                    <w:rPr>
                      <w:rFonts w:ascii="Calibri" w:hAnsi="Calibri" w:cs="Calibri"/>
                    </w:rPr>
                    <w:t>AO File Acceptance/Rejection Status</w:t>
                  </w:r>
                </w:p>
                <w:p w14:paraId="018039DB" w14:textId="77777777" w:rsidR="00052DFA" w:rsidRDefault="006160B8">
                  <w:pPr>
                    <w:pStyle w:val="ListParagraph"/>
                    <w:numPr>
                      <w:ilvl w:val="1"/>
                      <w:numId w:val="4"/>
                    </w:numPr>
                    <w:spacing w:after="240"/>
                    <w:ind w:left="313" w:firstLine="142"/>
                    <w:rPr>
                      <w:rFonts w:ascii="Calibri" w:hAnsi="Calibri" w:cs="Calibri"/>
                    </w:rPr>
                  </w:pPr>
                  <w:r>
                    <w:rPr>
                      <w:rFonts w:ascii="Calibri" w:hAnsi="Calibri" w:cs="Calibri"/>
                    </w:rPr>
                    <w:t>Y0 File Acceptance/Rejection Status</w:t>
                  </w:r>
                </w:p>
              </w:tc>
            </w:tr>
            <w:tr w:rsidR="00052DFA" w14:paraId="2EB46244" w14:textId="77777777">
              <w:tc>
                <w:tcPr>
                  <w:tcW w:w="7786" w:type="dxa"/>
                  <w:tcBorders>
                    <w:left w:val="single" w:sz="4" w:space="0" w:color="auto"/>
                  </w:tcBorders>
                  <w:vAlign w:val="center"/>
                </w:tcPr>
                <w:p w14:paraId="1942B206" w14:textId="77777777" w:rsidR="00052DFA" w:rsidRDefault="00052DFA">
                  <w:pPr>
                    <w:spacing w:after="240"/>
                    <w:rPr>
                      <w:rFonts w:ascii="Calibri" w:hAnsi="Calibri" w:cs="Calibri"/>
                    </w:rPr>
                  </w:pPr>
                </w:p>
              </w:tc>
            </w:tr>
          </w:tbl>
          <w:p w14:paraId="592A90DF" w14:textId="77777777" w:rsidR="00052DFA" w:rsidRDefault="00052DFA">
            <w:pPr>
              <w:spacing w:after="240" w:line="276" w:lineRule="auto"/>
              <w:contextualSpacing/>
              <w:rPr>
                <w:rFonts w:ascii="Calibri" w:hAnsi="Calibri" w:cs="Calibri"/>
              </w:rPr>
            </w:pPr>
          </w:p>
          <w:tbl>
            <w:tblPr>
              <w:tblStyle w:val="TableGrid"/>
              <w:tblpPr w:leftFromText="180" w:rightFromText="180" w:vertAnchor="text" w:horzAnchor="page" w:tblpX="1" w:tblpY="2117"/>
              <w:tblW w:w="7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4" w:type="dxa"/>
                <w:right w:w="0" w:type="dxa"/>
              </w:tblCellMar>
              <w:tblLook w:val="04A0" w:firstRow="1" w:lastRow="0" w:firstColumn="1" w:lastColumn="0" w:noHBand="0" w:noVBand="1"/>
            </w:tblPr>
            <w:tblGrid>
              <w:gridCol w:w="7786"/>
            </w:tblGrid>
            <w:tr w:rsidR="00052DFA" w14:paraId="5197D337" w14:textId="77777777">
              <w:trPr>
                <w:trHeight w:val="1185"/>
              </w:trPr>
              <w:tc>
                <w:tcPr>
                  <w:tcW w:w="7786" w:type="dxa"/>
                  <w:vAlign w:val="center"/>
                </w:tcPr>
                <w:tbl>
                  <w:tblPr>
                    <w:tblStyle w:val="TableGrid"/>
                    <w:tblW w:w="0" w:type="auto"/>
                    <w:tblInd w:w="1517" w:type="dxa"/>
                    <w:tblLayout w:type="fixed"/>
                    <w:tblLook w:val="04A0" w:firstRow="1" w:lastRow="0" w:firstColumn="1" w:lastColumn="0" w:noHBand="0" w:noVBand="1"/>
                  </w:tblPr>
                  <w:tblGrid>
                    <w:gridCol w:w="1320"/>
                    <w:gridCol w:w="1417"/>
                    <w:gridCol w:w="1418"/>
                  </w:tblGrid>
                  <w:tr w:rsidR="00052DFA" w14:paraId="5DA49AA5" w14:textId="77777777">
                    <w:trPr>
                      <w:trHeight w:val="283"/>
                    </w:trPr>
                    <w:tc>
                      <w:tcPr>
                        <w:tcW w:w="1320" w:type="dxa"/>
                        <w:shd w:val="clear" w:color="auto" w:fill="1D3E61"/>
                        <w:vAlign w:val="center"/>
                      </w:tcPr>
                      <w:p w14:paraId="5104AC1E" w14:textId="77777777" w:rsidR="00052DFA" w:rsidRDefault="006160B8">
                        <w:pPr>
                          <w:jc w:val="center"/>
                          <w:rPr>
                            <w:rFonts w:ascii="Calibri" w:hAnsi="Calibri" w:cs="Calibri"/>
                            <w:b/>
                            <w:bCs/>
                          </w:rPr>
                        </w:pPr>
                        <w:r>
                          <w:rPr>
                            <w:rFonts w:ascii="Calibri" w:hAnsi="Calibri" w:cs="Calibri"/>
                            <w:b/>
                            <w:bCs/>
                          </w:rPr>
                          <w:lastRenderedPageBreak/>
                          <w:t>Solution Option</w:t>
                        </w:r>
                      </w:p>
                    </w:tc>
                    <w:tc>
                      <w:tcPr>
                        <w:tcW w:w="1417" w:type="dxa"/>
                        <w:shd w:val="clear" w:color="auto" w:fill="1D3E61"/>
                        <w:vAlign w:val="center"/>
                      </w:tcPr>
                      <w:p w14:paraId="3B4BC8AD" w14:textId="77777777" w:rsidR="00052DFA" w:rsidRDefault="006160B8">
                        <w:pPr>
                          <w:jc w:val="center"/>
                          <w:rPr>
                            <w:rFonts w:ascii="Calibri" w:hAnsi="Calibri" w:cs="Calibri"/>
                            <w:b/>
                            <w:bCs/>
                          </w:rPr>
                        </w:pPr>
                        <w:r>
                          <w:rPr>
                            <w:rFonts w:ascii="Calibri" w:hAnsi="Calibri" w:cs="Calibri"/>
                            <w:b/>
                            <w:bCs/>
                          </w:rPr>
                          <w:t>Lower Estimate £</w:t>
                        </w:r>
                      </w:p>
                    </w:tc>
                    <w:tc>
                      <w:tcPr>
                        <w:tcW w:w="1418" w:type="dxa"/>
                        <w:shd w:val="clear" w:color="auto" w:fill="1D3E61"/>
                        <w:vAlign w:val="center"/>
                      </w:tcPr>
                      <w:p w14:paraId="655E5D27" w14:textId="77777777" w:rsidR="00052DFA" w:rsidRDefault="006160B8">
                        <w:pPr>
                          <w:jc w:val="center"/>
                          <w:rPr>
                            <w:rFonts w:ascii="Calibri" w:hAnsi="Calibri" w:cs="Calibri"/>
                            <w:b/>
                            <w:bCs/>
                          </w:rPr>
                        </w:pPr>
                        <w:r>
                          <w:rPr>
                            <w:rFonts w:ascii="Calibri" w:hAnsi="Calibri" w:cs="Calibri"/>
                            <w:b/>
                            <w:bCs/>
                          </w:rPr>
                          <w:t>Upper</w:t>
                        </w:r>
                      </w:p>
                      <w:p w14:paraId="702885DE" w14:textId="77777777" w:rsidR="00052DFA" w:rsidRDefault="006160B8">
                        <w:pPr>
                          <w:jc w:val="center"/>
                          <w:rPr>
                            <w:rFonts w:ascii="Calibri" w:hAnsi="Calibri" w:cs="Calibri"/>
                            <w:b/>
                            <w:bCs/>
                          </w:rPr>
                        </w:pPr>
                        <w:r>
                          <w:rPr>
                            <w:rFonts w:ascii="Calibri" w:hAnsi="Calibri" w:cs="Calibri"/>
                            <w:b/>
                            <w:bCs/>
                          </w:rPr>
                          <w:t>Estimate £</w:t>
                        </w:r>
                      </w:p>
                    </w:tc>
                  </w:tr>
                  <w:tr w:rsidR="00052DFA" w14:paraId="0FBF8392" w14:textId="77777777">
                    <w:trPr>
                      <w:trHeight w:val="258"/>
                    </w:trPr>
                    <w:tc>
                      <w:tcPr>
                        <w:tcW w:w="1320" w:type="dxa"/>
                        <w:shd w:val="clear" w:color="auto" w:fill="FFFFFF"/>
                        <w:vAlign w:val="center"/>
                      </w:tcPr>
                      <w:p w14:paraId="0ECD95AB" w14:textId="77777777" w:rsidR="00052DFA" w:rsidRDefault="006160B8">
                        <w:pPr>
                          <w:jc w:val="center"/>
                          <w:rPr>
                            <w:rFonts w:ascii="Calibri" w:hAnsi="Calibri" w:cs="Calibri"/>
                            <w:b/>
                            <w:bCs/>
                          </w:rPr>
                        </w:pPr>
                        <w:r>
                          <w:rPr>
                            <w:rFonts w:ascii="Calibri" w:hAnsi="Calibri" w:cs="Calibri"/>
                            <w:b/>
                            <w:bCs/>
                          </w:rPr>
                          <w:t>1</w:t>
                        </w:r>
                      </w:p>
                    </w:tc>
                    <w:tc>
                      <w:tcPr>
                        <w:tcW w:w="1417" w:type="dxa"/>
                        <w:shd w:val="clear" w:color="auto" w:fill="FFFFFF"/>
                        <w:vAlign w:val="center"/>
                      </w:tcPr>
                      <w:p w14:paraId="7FF37FE8" w14:textId="77777777" w:rsidR="00052DFA" w:rsidRDefault="006160B8">
                        <w:pPr>
                          <w:jc w:val="center"/>
                          <w:rPr>
                            <w:rFonts w:ascii="Calibri" w:hAnsi="Calibri" w:cs="Calibri"/>
                          </w:rPr>
                        </w:pPr>
                        <w:r>
                          <w:rPr>
                            <w:rFonts w:ascii="Calibri" w:hAnsi="Calibri" w:cs="Calibri"/>
                          </w:rPr>
                          <w:t>308,000</w:t>
                        </w:r>
                      </w:p>
                    </w:tc>
                    <w:tc>
                      <w:tcPr>
                        <w:tcW w:w="1418" w:type="dxa"/>
                        <w:shd w:val="clear" w:color="auto" w:fill="FFFFFF"/>
                        <w:vAlign w:val="center"/>
                      </w:tcPr>
                      <w:p w14:paraId="3B7EEFBA" w14:textId="77777777" w:rsidR="00052DFA" w:rsidRDefault="006160B8">
                        <w:pPr>
                          <w:jc w:val="center"/>
                          <w:rPr>
                            <w:rFonts w:ascii="Calibri" w:hAnsi="Calibri" w:cs="Calibri"/>
                          </w:rPr>
                        </w:pPr>
                        <w:r>
                          <w:rPr>
                            <w:rFonts w:ascii="Calibri" w:hAnsi="Calibri" w:cs="Calibri"/>
                          </w:rPr>
                          <w:t>385,000</w:t>
                        </w:r>
                      </w:p>
                    </w:tc>
                  </w:tr>
                </w:tbl>
                <w:p w14:paraId="41273914" w14:textId="77777777" w:rsidR="00052DFA" w:rsidRDefault="00052DFA">
                  <w:pPr>
                    <w:rPr>
                      <w:rFonts w:ascii="Calibri" w:hAnsi="Calibri" w:cs="Calibri"/>
                      <w:b/>
                      <w:bCs/>
                    </w:rPr>
                  </w:pPr>
                </w:p>
                <w:p w14:paraId="18C58138" w14:textId="77777777" w:rsidR="00052DFA" w:rsidRDefault="006160B8">
                  <w:pPr>
                    <w:ind w:left="-146"/>
                    <w:rPr>
                      <w:rFonts w:ascii="Calibri" w:hAnsi="Calibri" w:cs="Calibri"/>
                      <w:b/>
                      <w:bCs/>
                    </w:rPr>
                  </w:pPr>
                  <w:r>
                    <w:rPr>
                      <w:rFonts w:ascii="Calibri" w:hAnsi="Calibri" w:cs="Calibri"/>
                      <w:b/>
                      <w:bCs/>
                    </w:rPr>
                    <w:t>Automation of existing FWACV Processes</w:t>
                  </w:r>
                </w:p>
                <w:p w14:paraId="6BFB09B9" w14:textId="77777777" w:rsidR="00052DFA" w:rsidRDefault="00052DFA">
                  <w:pPr>
                    <w:rPr>
                      <w:rFonts w:ascii="Calibri" w:hAnsi="Calibri" w:cs="Calibri"/>
                    </w:rPr>
                  </w:pPr>
                </w:p>
                <w:p w14:paraId="18B0E9E2" w14:textId="77777777" w:rsidR="00052DFA" w:rsidRDefault="006160B8">
                  <w:pPr>
                    <w:ind w:left="-146"/>
                    <w:rPr>
                      <w:rFonts w:ascii="Calibri" w:hAnsi="Calibri" w:cs="Calibri"/>
                    </w:rPr>
                  </w:pPr>
                  <w:r>
                    <w:rPr>
                      <w:rFonts w:ascii="Calibri" w:hAnsi="Calibri" w:cs="Calibri"/>
                    </w:rPr>
                    <w:t>The DNs requested the CDSP to provide a high-level cost estimate for a standalone, ‘automation’ solution of the manual processes as outlined in Option 1.  The high-level cost estimate range for automation alone is be</w:t>
                  </w:r>
                  <w:r>
                    <w:rPr>
                      <w:rFonts w:ascii="Calibri" w:hAnsi="Calibri" w:cs="Calibri"/>
                    </w:rPr>
                    <w:t>tween £154,000 and £200,000.</w:t>
                  </w:r>
                </w:p>
                <w:p w14:paraId="56093753" w14:textId="77777777" w:rsidR="00052DFA" w:rsidRDefault="00052DFA">
                  <w:pPr>
                    <w:ind w:left="-146"/>
                    <w:rPr>
                      <w:rFonts w:ascii="Calibri" w:hAnsi="Calibri" w:cs="Calibri"/>
                    </w:rPr>
                  </w:pPr>
                </w:p>
                <w:p w14:paraId="3A9C5C25" w14:textId="77777777" w:rsidR="00052DFA" w:rsidRDefault="006160B8">
                  <w:pPr>
                    <w:spacing w:after="200" w:line="276" w:lineRule="auto"/>
                    <w:ind w:left="-146"/>
                    <w:rPr>
                      <w:rFonts w:ascii="Calibri" w:hAnsi="Calibri" w:cs="Calibri"/>
                    </w:rPr>
                  </w:pPr>
                  <w:r>
                    <w:rPr>
                      <w:rFonts w:ascii="Calibri" w:hAnsi="Calibri" w:cs="Calibri"/>
                      <w:b/>
                      <w:bCs/>
                    </w:rPr>
                    <w:t xml:space="preserve">Automation – annual reduction of FWACV Service &amp; Operate </w:t>
                  </w:r>
                  <w:proofErr w:type="gramStart"/>
                  <w:r>
                    <w:rPr>
                      <w:rFonts w:ascii="Calibri" w:hAnsi="Calibri" w:cs="Calibri"/>
                      <w:b/>
                      <w:bCs/>
                    </w:rPr>
                    <w:t>costs</w:t>
                  </w:r>
                  <w:proofErr w:type="gramEnd"/>
                  <w:r>
                    <w:rPr>
                      <w:rFonts w:ascii="Calibri" w:hAnsi="Calibri" w:cs="Calibri"/>
                    </w:rPr>
                    <w:t xml:space="preserve"> </w:t>
                  </w:r>
                </w:p>
                <w:p w14:paraId="1B87CDFC" w14:textId="77777777" w:rsidR="00052DFA" w:rsidRDefault="006160B8">
                  <w:pPr>
                    <w:pStyle w:val="NoSpacing"/>
                    <w:ind w:left="-146"/>
                    <w:rPr>
                      <w:rFonts w:ascii="Calibri" w:hAnsi="Calibri" w:cs="Calibri"/>
                      <w:color w:val="0070C0"/>
                    </w:rPr>
                  </w:pPr>
                  <w:proofErr w:type="gramStart"/>
                  <w:r>
                    <w:rPr>
                      <w:rFonts w:ascii="Calibri" w:hAnsi="Calibri" w:cs="Calibri"/>
                    </w:rPr>
                    <w:t>In order for</w:t>
                  </w:r>
                  <w:proofErr w:type="gramEnd"/>
                  <w:r>
                    <w:rPr>
                      <w:rFonts w:ascii="Calibri" w:hAnsi="Calibri" w:cs="Calibri"/>
                    </w:rPr>
                    <w:t xml:space="preserve"> the DNs to further assess the cost and benefits arising from Option 1 </w:t>
                  </w:r>
                  <w:r>
                    <w:rPr>
                      <w:rFonts w:ascii="Calibri" w:hAnsi="Calibri" w:cs="Calibri"/>
                    </w:rPr>
                    <w:t xml:space="preserve">we have also included a high-level assessment of delivering automation requirements and, the consequential reduction of the annual DSC Service &amp; Operate by </w:t>
                  </w:r>
                  <w:r>
                    <w:rPr>
                      <w:rFonts w:ascii="Calibri" w:hAnsi="Calibri" w:cs="Calibri"/>
                      <w:color w:val="0070C0"/>
                    </w:rPr>
                    <w:t>£108,000.</w:t>
                  </w:r>
                </w:p>
                <w:p w14:paraId="43F60E85" w14:textId="77777777" w:rsidR="00052DFA" w:rsidRDefault="00052DFA">
                  <w:pPr>
                    <w:pStyle w:val="NoSpacing"/>
                    <w:ind w:left="-146"/>
                    <w:rPr>
                      <w:rFonts w:ascii="Calibri" w:hAnsi="Calibri" w:cs="Calibri"/>
                    </w:rPr>
                  </w:pPr>
                </w:p>
              </w:tc>
            </w:tr>
          </w:tbl>
          <w:p w14:paraId="488EC916" w14:textId="77777777" w:rsidR="00052DFA" w:rsidRDefault="006160B8">
            <w:pPr>
              <w:jc w:val="both"/>
              <w:rPr>
                <w:rFonts w:ascii="Calibri" w:hAnsi="Calibri" w:cs="Calibri"/>
                <w:b/>
                <w:bCs/>
              </w:rPr>
            </w:pPr>
            <w:r>
              <w:rPr>
                <w:rFonts w:ascii="Calibri" w:hAnsi="Calibri" w:cs="Calibri"/>
                <w:b/>
                <w:bCs/>
              </w:rPr>
              <w:t>Solution Option Cost and Implementation</w:t>
            </w:r>
          </w:p>
          <w:p w14:paraId="28C51E3F" w14:textId="77777777" w:rsidR="00052DFA" w:rsidRDefault="00052DFA">
            <w:pPr>
              <w:jc w:val="both"/>
              <w:rPr>
                <w:rFonts w:ascii="Calibri" w:hAnsi="Calibri" w:cs="Calibri"/>
                <w:b/>
                <w:bCs/>
              </w:rPr>
            </w:pPr>
          </w:p>
          <w:p w14:paraId="2D2614C7" w14:textId="77777777" w:rsidR="00052DFA" w:rsidRDefault="006160B8">
            <w:pPr>
              <w:spacing w:after="120"/>
              <w:jc w:val="both"/>
              <w:rPr>
                <w:rFonts w:ascii="Calibri" w:hAnsi="Calibri" w:cs="Calibri"/>
                <w:b/>
                <w:bCs/>
              </w:rPr>
            </w:pPr>
            <w:r>
              <w:rPr>
                <w:rFonts w:ascii="Calibri" w:hAnsi="Calibri" w:cs="Calibri"/>
                <w:b/>
                <w:bCs/>
              </w:rPr>
              <w:t>Summary of change impacts and cost assessment</w:t>
            </w:r>
          </w:p>
          <w:p w14:paraId="28F7F17C" w14:textId="77777777" w:rsidR="00052DFA" w:rsidRDefault="006160B8">
            <w:pPr>
              <w:spacing w:after="120"/>
              <w:jc w:val="both"/>
              <w:rPr>
                <w:rFonts w:ascii="Calibri" w:hAnsi="Calibri" w:cs="Calibri"/>
                <w:b/>
                <w:bCs/>
              </w:rPr>
            </w:pPr>
            <w:r>
              <w:rPr>
                <w:rFonts w:ascii="Calibri" w:hAnsi="Calibri" w:cs="Calibri"/>
              </w:rPr>
              <w:t>O</w:t>
            </w:r>
            <w:r>
              <w:rPr>
                <w:rFonts w:ascii="Calibri" w:hAnsi="Calibri" w:cs="Calibri"/>
              </w:rPr>
              <w:t>ur analysis activities have identified a total of 14 changes that need to be made, in 7 out of 10 programmes across the full end to end solution. This includes but is not limited to the FWACV calculation, attribution mapping and processing, file format log</w:t>
            </w:r>
            <w:r>
              <w:rPr>
                <w:rFonts w:ascii="Calibri" w:hAnsi="Calibri" w:cs="Calibri"/>
              </w:rPr>
              <w:t xml:space="preserve">ic and </w:t>
            </w:r>
            <w:proofErr w:type="gramStart"/>
            <w:r>
              <w:rPr>
                <w:rFonts w:ascii="Calibri" w:hAnsi="Calibri" w:cs="Calibri"/>
              </w:rPr>
              <w:t>reporting</w:t>
            </w:r>
            <w:proofErr w:type="gramEnd"/>
          </w:p>
          <w:p w14:paraId="4AF7D7B2" w14:textId="77777777" w:rsidR="00052DFA" w:rsidRDefault="006160B8">
            <w:pPr>
              <w:pStyle w:val="NormalWeb"/>
              <w:rPr>
                <w:rFonts w:ascii="Calibri" w:hAnsi="Calibri" w:cs="Calibri"/>
                <w:sz w:val="22"/>
                <w:szCs w:val="22"/>
              </w:rPr>
            </w:pPr>
            <w:r>
              <w:rPr>
                <w:rFonts w:ascii="Calibri" w:hAnsi="Calibri" w:cs="Calibri"/>
                <w:sz w:val="22"/>
                <w:szCs w:val="22"/>
              </w:rPr>
              <w:t xml:space="preserve">As these programmes are bespoke to the FWACV solution, testing activities are not currently automated and will need to cover approx. 150 test cases across the solution. Given the criticality of the service to industry and importance of the accuracy of the </w:t>
            </w:r>
            <w:r>
              <w:rPr>
                <w:rFonts w:ascii="Calibri" w:hAnsi="Calibri" w:cs="Calibri"/>
                <w:sz w:val="22"/>
                <w:szCs w:val="22"/>
              </w:rPr>
              <w:t>values calculated, we would be looking to take a prudent approach to ensure changes can be delivered with no impacts to service levels.  </w:t>
            </w:r>
          </w:p>
          <w:p w14:paraId="211AA39A" w14:textId="77777777" w:rsidR="00052DFA" w:rsidRDefault="006160B8">
            <w:pPr>
              <w:rPr>
                <w:rFonts w:ascii="Calibri" w:hAnsi="Calibri" w:cs="Calibri"/>
              </w:rPr>
            </w:pPr>
            <w:r>
              <w:rPr>
                <w:rFonts w:ascii="Calibri" w:hAnsi="Calibri" w:cs="Calibri"/>
              </w:rPr>
              <w:t>Full details of the preferred and discounted solution options and customer requirements can be found within the attach</w:t>
            </w:r>
            <w:r>
              <w:rPr>
                <w:rFonts w:ascii="Calibri" w:hAnsi="Calibri" w:cs="Calibri"/>
              </w:rPr>
              <w:t xml:space="preserve">ed HLSO </w:t>
            </w:r>
            <w:proofErr w:type="gramStart"/>
            <w:r>
              <w:rPr>
                <w:rFonts w:ascii="Calibri" w:hAnsi="Calibri" w:cs="Calibri"/>
              </w:rPr>
              <w:t>document;</w:t>
            </w:r>
            <w:proofErr w:type="gramEnd"/>
            <w:r>
              <w:rPr>
                <w:rFonts w:ascii="Calibri" w:hAnsi="Calibri" w:cs="Calibri"/>
              </w:rPr>
              <w:t xml:space="preserve"> </w:t>
            </w:r>
          </w:p>
          <w:p w14:paraId="16031FEB" w14:textId="77777777" w:rsidR="00052DFA" w:rsidRDefault="00052DFA">
            <w:pPr>
              <w:rPr>
                <w:rFonts w:ascii="Calibri" w:hAnsi="Calibri" w:cs="Calibri"/>
              </w:rPr>
            </w:pPr>
          </w:p>
          <w:p w14:paraId="10EC2D1A" w14:textId="77777777" w:rsidR="00052DFA" w:rsidRDefault="006160B8">
            <w:pPr>
              <w:rPr>
                <w:rFonts w:ascii="Calibri" w:hAnsi="Calibri" w:cs="Calibri"/>
              </w:rPr>
            </w:pPr>
            <w:r>
              <w:rPr>
                <w:rFonts w:ascii="Calibri" w:hAnsi="Calibri" w:cs="Calibri"/>
              </w:rPr>
              <w:object w:dxaOrig="1520" w:dyaOrig="987" w14:anchorId="679FE3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pt" o:ole="">
                  <v:imagedata r:id="rId13" o:title=""/>
                </v:shape>
                <o:OLEObject Type="Embed" ProgID="Word.Document.12" ShapeID="_x0000_i1025" DrawAspect="Icon" ObjectID="_1766407100" r:id="rId14">
                  <o:FieldCodes>\s</o:FieldCodes>
                </o:OLEObject>
              </w:object>
            </w:r>
          </w:p>
          <w:p w14:paraId="4F8AF0CC" w14:textId="77777777" w:rsidR="00052DFA" w:rsidRDefault="00052DFA">
            <w:pPr>
              <w:spacing w:after="120"/>
              <w:jc w:val="both"/>
              <w:rPr>
                <w:rFonts w:ascii="Calibri" w:hAnsi="Calibri" w:cs="Calibri"/>
              </w:rPr>
            </w:pPr>
          </w:p>
        </w:tc>
      </w:tr>
      <w:tr w:rsidR="00052DFA" w14:paraId="682D25D5" w14:textId="77777777">
        <w:trPr>
          <w:trHeight w:val="403"/>
        </w:trPr>
        <w:tc>
          <w:tcPr>
            <w:tcW w:w="1092" w:type="pct"/>
            <w:shd w:val="clear" w:color="auto" w:fill="B3EDFB"/>
            <w:vAlign w:val="center"/>
          </w:tcPr>
          <w:p w14:paraId="037B86D1" w14:textId="77777777" w:rsidR="00052DFA" w:rsidRDefault="006160B8">
            <w:pPr>
              <w:jc w:val="right"/>
              <w:rPr>
                <w:rFonts w:ascii="Calibri" w:hAnsi="Calibri" w:cs="Calibri"/>
              </w:rPr>
            </w:pPr>
            <w:r>
              <w:rPr>
                <w:rFonts w:ascii="Calibri" w:hAnsi="Calibri" w:cs="Calibri"/>
              </w:rPr>
              <w:lastRenderedPageBreak/>
              <w:t>Proposed Implementation Date:</w:t>
            </w:r>
          </w:p>
        </w:tc>
        <w:tc>
          <w:tcPr>
            <w:tcW w:w="3908" w:type="pct"/>
            <w:vAlign w:val="center"/>
          </w:tcPr>
          <w:p w14:paraId="34EFA22B" w14:textId="77777777" w:rsidR="00052DFA" w:rsidRDefault="006160B8">
            <w:pPr>
              <w:rPr>
                <w:rFonts w:ascii="Calibri" w:hAnsi="Calibri" w:cs="Calibri"/>
              </w:rPr>
            </w:pPr>
            <w:r>
              <w:rPr>
                <w:rFonts w:ascii="Calibri" w:hAnsi="Calibri" w:cs="Calibri"/>
              </w:rPr>
              <w:t>Potentially June ’24 Release – subject to agreement by the DNs</w:t>
            </w:r>
          </w:p>
        </w:tc>
      </w:tr>
      <w:tr w:rsidR="00052DFA" w14:paraId="722692E0" w14:textId="77777777">
        <w:trPr>
          <w:trHeight w:val="403"/>
        </w:trPr>
        <w:tc>
          <w:tcPr>
            <w:tcW w:w="1092" w:type="pct"/>
            <w:shd w:val="clear" w:color="auto" w:fill="B3EDFB"/>
            <w:vAlign w:val="center"/>
          </w:tcPr>
          <w:p w14:paraId="271150E5" w14:textId="77777777" w:rsidR="00052DFA" w:rsidRDefault="006160B8">
            <w:pPr>
              <w:jc w:val="right"/>
              <w:rPr>
                <w:rFonts w:ascii="Calibri" w:hAnsi="Calibri" w:cs="Calibri"/>
              </w:rPr>
            </w:pPr>
            <w:r>
              <w:rPr>
                <w:rFonts w:ascii="Calibri" w:hAnsi="Calibri" w:cs="Calibri"/>
              </w:rPr>
              <w:t>Xoserve preferred option:</w:t>
            </w:r>
          </w:p>
          <w:p w14:paraId="5E5925F9" w14:textId="77777777" w:rsidR="00052DFA" w:rsidRDefault="006160B8">
            <w:pPr>
              <w:jc w:val="right"/>
              <w:rPr>
                <w:rFonts w:ascii="Calibri" w:hAnsi="Calibri" w:cs="Calibri"/>
              </w:rPr>
            </w:pPr>
            <w:r>
              <w:rPr>
                <w:rFonts w:ascii="Calibri" w:hAnsi="Calibri" w:cs="Calibri"/>
              </w:rPr>
              <w:t>(</w:t>
            </w:r>
            <w:proofErr w:type="gramStart"/>
            <w:r>
              <w:rPr>
                <w:rFonts w:ascii="Calibri" w:hAnsi="Calibri" w:cs="Calibri"/>
              </w:rPr>
              <w:t>including</w:t>
            </w:r>
            <w:proofErr w:type="gramEnd"/>
            <w:r>
              <w:rPr>
                <w:rFonts w:ascii="Calibri" w:hAnsi="Calibri" w:cs="Calibri"/>
              </w:rPr>
              <w:t xml:space="preserve"> rationale)</w:t>
            </w:r>
          </w:p>
        </w:tc>
        <w:tc>
          <w:tcPr>
            <w:tcW w:w="3908" w:type="pct"/>
            <w:vAlign w:val="center"/>
          </w:tcPr>
          <w:p w14:paraId="1D12B7EC" w14:textId="77777777" w:rsidR="00052DFA" w:rsidRDefault="006160B8">
            <w:pPr>
              <w:rPr>
                <w:rFonts w:ascii="Calibri" w:hAnsi="Calibri" w:cs="Calibri"/>
                <w:highlight w:val="yellow"/>
              </w:rPr>
            </w:pPr>
            <w:r>
              <w:rPr>
                <w:rFonts w:ascii="Calibri" w:hAnsi="Calibri" w:cs="Calibri"/>
              </w:rPr>
              <w:t>After reviewing all four options, the DNs have advised the CDSP to progress Option 1 as its delivery will fully meet their requirements.</w:t>
            </w:r>
          </w:p>
        </w:tc>
      </w:tr>
      <w:tr w:rsidR="00052DFA" w14:paraId="4227CAAA" w14:textId="77777777">
        <w:trPr>
          <w:trHeight w:val="403"/>
        </w:trPr>
        <w:tc>
          <w:tcPr>
            <w:tcW w:w="1092" w:type="pct"/>
            <w:shd w:val="clear" w:color="auto" w:fill="B3EDFB"/>
            <w:vAlign w:val="center"/>
          </w:tcPr>
          <w:p w14:paraId="4CDD99C7" w14:textId="77777777" w:rsidR="00052DFA" w:rsidRDefault="006160B8">
            <w:pPr>
              <w:jc w:val="right"/>
              <w:rPr>
                <w:rFonts w:ascii="Calibri" w:hAnsi="Calibri" w:cs="Calibri"/>
              </w:rPr>
            </w:pPr>
            <w:r>
              <w:rPr>
                <w:rFonts w:ascii="Calibri" w:hAnsi="Calibri" w:cs="Calibri"/>
              </w:rPr>
              <w:t>DSG preferred solution option:</w:t>
            </w:r>
          </w:p>
          <w:p w14:paraId="6C61519D" w14:textId="77777777" w:rsidR="00052DFA" w:rsidRDefault="006160B8">
            <w:pPr>
              <w:jc w:val="right"/>
              <w:rPr>
                <w:rFonts w:ascii="Calibri" w:hAnsi="Calibri" w:cs="Calibri"/>
              </w:rPr>
            </w:pPr>
            <w:r>
              <w:rPr>
                <w:rFonts w:ascii="Calibri" w:hAnsi="Calibri" w:cs="Calibri"/>
              </w:rPr>
              <w:t>(</w:t>
            </w:r>
            <w:proofErr w:type="gramStart"/>
            <w:r>
              <w:rPr>
                <w:rFonts w:ascii="Calibri" w:hAnsi="Calibri" w:cs="Calibri"/>
              </w:rPr>
              <w:t>including</w:t>
            </w:r>
            <w:proofErr w:type="gramEnd"/>
            <w:r>
              <w:rPr>
                <w:rFonts w:ascii="Calibri" w:hAnsi="Calibri" w:cs="Calibri"/>
              </w:rPr>
              <w:t xml:space="preserve"> rationale)</w:t>
            </w:r>
          </w:p>
        </w:tc>
        <w:tc>
          <w:tcPr>
            <w:tcW w:w="3908" w:type="pct"/>
            <w:vAlign w:val="center"/>
          </w:tcPr>
          <w:p w14:paraId="6C84EA92" w14:textId="77777777" w:rsidR="00052DFA" w:rsidRDefault="006160B8">
            <w:pPr>
              <w:spacing w:before="120"/>
              <w:jc w:val="both"/>
              <w:rPr>
                <w:rFonts w:ascii="Calibri" w:hAnsi="Calibri" w:cs="Calibri"/>
              </w:rPr>
            </w:pPr>
            <w:r>
              <w:rPr>
                <w:rFonts w:ascii="Calibri" w:hAnsi="Calibri" w:cs="Calibri"/>
              </w:rPr>
              <w:t>This Solution Change Pack will be presented for discussion at the</w:t>
            </w:r>
            <w:r>
              <w:rPr>
                <w:rFonts w:ascii="Calibri" w:hAnsi="Calibri" w:cs="Calibri"/>
              </w:rPr>
              <w:t xml:space="preserve"> Delivery Sub-Group (DSG) (Monday 18</w:t>
            </w:r>
            <w:r>
              <w:rPr>
                <w:rFonts w:ascii="Calibri" w:hAnsi="Calibri" w:cs="Calibri"/>
                <w:vertAlign w:val="superscript"/>
              </w:rPr>
              <w:t>th</w:t>
            </w:r>
            <w:r>
              <w:rPr>
                <w:rFonts w:ascii="Calibri" w:hAnsi="Calibri" w:cs="Calibri"/>
              </w:rPr>
              <w:t xml:space="preserve"> December 2023); but please note this is the same day it will be issued for its formal ChMC solution consultation.</w:t>
            </w:r>
          </w:p>
        </w:tc>
      </w:tr>
    </w:tbl>
    <w:p w14:paraId="0B96BDB1" w14:textId="77777777" w:rsidR="00052DFA" w:rsidRDefault="006160B8">
      <w:pPr>
        <w:pStyle w:val="Heading1"/>
        <w:rPr>
          <w:rFonts w:ascii="Calibri" w:hAnsi="Calibri" w:cs="Calibri"/>
          <w:b w:val="0"/>
          <w:bCs w:val="0"/>
        </w:rPr>
      </w:pPr>
      <w:r>
        <w:rPr>
          <w:rFonts w:ascii="Calibri" w:hAnsi="Calibri" w:cs="Calibri"/>
        </w:rPr>
        <w:lastRenderedPageBreak/>
        <w:t>Service Lines and Funding</w:t>
      </w:r>
    </w:p>
    <w:tbl>
      <w:tblPr>
        <w:tblStyle w:val="TableGrid"/>
        <w:tblW w:w="5018" w:type="pct"/>
        <w:tblInd w:w="-34" w:type="dxa"/>
        <w:tblLayout w:type="fixed"/>
        <w:tblLook w:val="04A0" w:firstRow="1" w:lastRow="0" w:firstColumn="1" w:lastColumn="0" w:noHBand="0" w:noVBand="1"/>
      </w:tblPr>
      <w:tblGrid>
        <w:gridCol w:w="2567"/>
        <w:gridCol w:w="7927"/>
      </w:tblGrid>
      <w:tr w:rsidR="00052DFA" w14:paraId="1760A98C" w14:textId="77777777">
        <w:trPr>
          <w:trHeight w:val="403"/>
        </w:trPr>
        <w:tc>
          <w:tcPr>
            <w:tcW w:w="1223" w:type="pct"/>
            <w:shd w:val="clear" w:color="auto" w:fill="B3EDFB"/>
            <w:vAlign w:val="center"/>
          </w:tcPr>
          <w:p w14:paraId="30F7F24A" w14:textId="77777777" w:rsidR="00052DFA" w:rsidRDefault="006160B8">
            <w:pPr>
              <w:jc w:val="right"/>
              <w:rPr>
                <w:rFonts w:ascii="Calibri" w:hAnsi="Calibri" w:cs="Calibri"/>
              </w:rPr>
            </w:pPr>
            <w:r>
              <w:rPr>
                <w:rFonts w:ascii="Calibri" w:hAnsi="Calibri" w:cs="Calibri"/>
              </w:rPr>
              <w:t>Service Line(s) Impacted - New or existing</w:t>
            </w:r>
          </w:p>
        </w:tc>
        <w:tc>
          <w:tcPr>
            <w:tcW w:w="3777" w:type="pct"/>
            <w:vAlign w:val="center"/>
          </w:tcPr>
          <w:p w14:paraId="3316C332" w14:textId="77777777" w:rsidR="00052DFA" w:rsidRDefault="00052DFA">
            <w:pPr>
              <w:jc w:val="both"/>
              <w:rPr>
                <w:rFonts w:ascii="Calibri" w:hAnsi="Calibri" w:cs="Calibri"/>
              </w:rPr>
            </w:pPr>
          </w:p>
          <w:p w14:paraId="0B4B257E" w14:textId="77777777" w:rsidR="00052DFA" w:rsidRDefault="006160B8">
            <w:pPr>
              <w:jc w:val="both"/>
              <w:rPr>
                <w:rFonts w:ascii="Calibri" w:hAnsi="Calibri" w:cs="Calibri"/>
              </w:rPr>
            </w:pPr>
            <w:r>
              <w:rPr>
                <w:rFonts w:ascii="Calibri" w:hAnsi="Calibri" w:cs="Calibri"/>
              </w:rPr>
              <w:t>Part A Direct Service – Code Ser</w:t>
            </w:r>
            <w:r>
              <w:rPr>
                <w:rFonts w:ascii="Calibri" w:hAnsi="Calibri" w:cs="Calibri"/>
              </w:rPr>
              <w:t xml:space="preserve">vices / Service Area 17 - DN Funded Service </w:t>
            </w:r>
            <w:proofErr w:type="gramStart"/>
            <w:r>
              <w:rPr>
                <w:rFonts w:ascii="Calibri" w:hAnsi="Calibri" w:cs="Calibri"/>
              </w:rPr>
              <w:t xml:space="preserve">Activities  </w:t>
            </w:r>
            <w:r>
              <w:rPr>
                <w:rFonts w:ascii="Calibri" w:hAnsi="Calibri" w:cs="Calibri"/>
                <w:i/>
                <w:iCs/>
              </w:rPr>
              <w:t>(</w:t>
            </w:r>
            <w:proofErr w:type="gramEnd"/>
            <w:r>
              <w:rPr>
                <w:rFonts w:ascii="Calibri" w:hAnsi="Calibri" w:cs="Calibri"/>
                <w:i/>
                <w:iCs/>
              </w:rPr>
              <w:t>existing line)</w:t>
            </w:r>
          </w:p>
          <w:p w14:paraId="5CE9FB75" w14:textId="77777777" w:rsidR="00052DFA" w:rsidRDefault="00052DFA">
            <w:pPr>
              <w:rPr>
                <w:rFonts w:ascii="Calibri" w:hAnsi="Calibri" w:cs="Calibri"/>
              </w:rPr>
            </w:pPr>
          </w:p>
        </w:tc>
      </w:tr>
      <w:tr w:rsidR="00052DFA" w14:paraId="516E03D0" w14:textId="77777777">
        <w:trPr>
          <w:trHeight w:val="403"/>
        </w:trPr>
        <w:tc>
          <w:tcPr>
            <w:tcW w:w="1223" w:type="pct"/>
            <w:shd w:val="clear" w:color="auto" w:fill="B3EDFB"/>
            <w:vAlign w:val="center"/>
          </w:tcPr>
          <w:p w14:paraId="725524DE" w14:textId="77777777" w:rsidR="00052DFA" w:rsidRDefault="006160B8">
            <w:pPr>
              <w:jc w:val="right"/>
              <w:rPr>
                <w:rFonts w:ascii="Calibri" w:hAnsi="Calibri" w:cs="Calibri"/>
              </w:rPr>
            </w:pPr>
            <w:r>
              <w:rPr>
                <w:rFonts w:ascii="Calibri" w:hAnsi="Calibri" w:cs="Calibri"/>
              </w:rPr>
              <w:t>Level of Impact</w:t>
            </w:r>
          </w:p>
        </w:tc>
        <w:tc>
          <w:tcPr>
            <w:tcW w:w="3777" w:type="pct"/>
            <w:vAlign w:val="center"/>
          </w:tcPr>
          <w:p w14:paraId="47743DA7" w14:textId="77777777" w:rsidR="00052DFA" w:rsidRDefault="006160B8">
            <w:pPr>
              <w:rPr>
                <w:rFonts w:ascii="Calibri" w:hAnsi="Calibri" w:cs="Calibri"/>
                <w:color w:val="808080"/>
              </w:rPr>
            </w:pPr>
            <w:r>
              <w:rPr>
                <w:rFonts w:ascii="Calibri" w:hAnsi="Calibri" w:cs="Calibri"/>
              </w:rPr>
              <w:t xml:space="preserve">Medium – identified as being deliverable via a Major / Adhoc Release </w:t>
            </w:r>
          </w:p>
        </w:tc>
      </w:tr>
      <w:tr w:rsidR="00052DFA" w14:paraId="583F2BBA" w14:textId="77777777">
        <w:trPr>
          <w:trHeight w:val="403"/>
        </w:trPr>
        <w:tc>
          <w:tcPr>
            <w:tcW w:w="1223" w:type="pct"/>
            <w:shd w:val="clear" w:color="auto" w:fill="B3EDFB"/>
            <w:vAlign w:val="center"/>
          </w:tcPr>
          <w:p w14:paraId="04951BBB" w14:textId="77777777" w:rsidR="00052DFA" w:rsidRDefault="006160B8">
            <w:pPr>
              <w:jc w:val="right"/>
              <w:rPr>
                <w:rFonts w:ascii="Calibri" w:hAnsi="Calibri" w:cs="Calibri"/>
              </w:rPr>
            </w:pPr>
            <w:r>
              <w:rPr>
                <w:rFonts w:ascii="Calibri" w:hAnsi="Calibri" w:cs="Calibri"/>
              </w:rPr>
              <w:t xml:space="preserve">Impacts on UK Link Manual/ Data Permissions Matrix  </w:t>
            </w:r>
          </w:p>
        </w:tc>
        <w:tc>
          <w:tcPr>
            <w:tcW w:w="3777" w:type="pct"/>
            <w:vAlign w:val="center"/>
          </w:tcPr>
          <w:p w14:paraId="67558E40" w14:textId="77777777" w:rsidR="00052DFA" w:rsidRDefault="006160B8">
            <w:pPr>
              <w:rPr>
                <w:rFonts w:ascii="Calibri" w:hAnsi="Calibri" w:cs="Calibri"/>
              </w:rPr>
            </w:pPr>
            <w:r>
              <w:rPr>
                <w:rFonts w:ascii="Calibri" w:hAnsi="Calibri" w:cs="Calibri"/>
              </w:rPr>
              <w:t>TBC during detailed design phase</w:t>
            </w:r>
          </w:p>
        </w:tc>
      </w:tr>
    </w:tbl>
    <w:p w14:paraId="0A7D6FCA" w14:textId="77777777" w:rsidR="00052DFA" w:rsidRDefault="006160B8">
      <w:pPr>
        <w:rPr>
          <w:rFonts w:ascii="Calibri" w:hAnsi="Calibri" w:cs="Calibri"/>
        </w:rPr>
      </w:pPr>
      <w:r>
        <w:rPr>
          <w:rFonts w:ascii="Calibri" w:hAnsi="Calibri" w:cs="Calibri"/>
        </w:rPr>
        <w:br w:type="page"/>
      </w:r>
    </w:p>
    <w:p w14:paraId="09365D78" w14:textId="77777777" w:rsidR="00052DFA" w:rsidRDefault="006160B8">
      <w:pPr>
        <w:pStyle w:val="Title"/>
        <w:rPr>
          <w:rFonts w:ascii="Calibri" w:hAnsi="Calibri" w:cs="Calibri"/>
        </w:rPr>
      </w:pPr>
      <w:r>
        <w:rPr>
          <w:rFonts w:ascii="Calibri" w:hAnsi="Calibri" w:cs="Calibri"/>
        </w:rPr>
        <w:lastRenderedPageBreak/>
        <w:t>Industry Response Solution Options Review</w:t>
      </w:r>
    </w:p>
    <w:p w14:paraId="05AC8A35" w14:textId="77777777" w:rsidR="00052DFA" w:rsidRDefault="006160B8">
      <w:pPr>
        <w:spacing w:after="0" w:line="240" w:lineRule="auto"/>
        <w:rPr>
          <w:rFonts w:ascii="Segoe UI" w:hAnsi="Segoe UI" w:cs="Segoe UI"/>
          <w:sz w:val="18"/>
          <w:szCs w:val="18"/>
        </w:rPr>
      </w:pPr>
      <w:r>
        <w:rPr>
          <w:rFonts w:cs="Arial"/>
          <w:color w:val="000000"/>
          <w:shd w:val="clear" w:color="auto" w:fill="E1E3E6"/>
        </w:rPr>
        <w:t>«</w:t>
      </w:r>
      <w:proofErr w:type="gramStart"/>
      <w:r>
        <w:rPr>
          <w:rFonts w:cs="Arial"/>
          <w:color w:val="000000"/>
          <w:shd w:val="clear" w:color="auto" w:fill="E1E3E6"/>
        </w:rPr>
        <w:t>RangeStart:EDS</w:t>
      </w:r>
      <w:proofErr w:type="gramEnd"/>
      <w:r>
        <w:rPr>
          <w:rFonts w:cs="Arial"/>
          <w:color w:val="000000"/>
          <w:shd w:val="clear" w:color="auto" w:fill="E1E3E6"/>
        </w:rPr>
        <w:t>»</w:t>
      </w:r>
      <w:r>
        <w:rPr>
          <w:rFonts w:cs="Arial"/>
        </w:rPr>
        <w:t> </w:t>
      </w:r>
    </w:p>
    <w:p w14:paraId="473EBCEA" w14:textId="77777777" w:rsidR="00052DFA" w:rsidRDefault="006160B8">
      <w:pPr>
        <w:spacing w:after="0" w:line="240" w:lineRule="auto"/>
        <w:rPr>
          <w:rFonts w:ascii="Segoe UI" w:hAnsi="Segoe UI" w:cs="Segoe UI"/>
          <w:b/>
          <w:bCs/>
          <w:color w:val="3E5AA8"/>
          <w:sz w:val="18"/>
          <w:szCs w:val="18"/>
        </w:rPr>
      </w:pPr>
      <w:r>
        <w:rPr>
          <w:rFonts w:ascii="Calibri" w:hAnsi="Calibri" w:cs="Calibri"/>
          <w:b/>
          <w:bCs/>
          <w:i/>
          <w:iCs/>
        </w:rPr>
        <w:t xml:space="preserve">Please consider any commercial impacts to your organisation that Xoserve need to be aware of when formulating your </w:t>
      </w:r>
      <w:proofErr w:type="gramStart"/>
      <w:r>
        <w:rPr>
          <w:rFonts w:ascii="Calibri" w:hAnsi="Calibri" w:cs="Calibri"/>
          <w:b/>
          <w:bCs/>
          <w:i/>
          <w:iCs/>
        </w:rPr>
        <w:t>response</w:t>
      </w:r>
      <w:proofErr w:type="gramEnd"/>
      <w:r>
        <w:rPr>
          <w:rFonts w:ascii="Calibri" w:hAnsi="Calibri" w:cs="Calibri"/>
          <w:b/>
          <w:bCs/>
        </w:rPr>
        <w:t> </w:t>
      </w:r>
    </w:p>
    <w:p w14:paraId="4CE2368C" w14:textId="77777777" w:rsidR="00052DFA" w:rsidRDefault="006160B8">
      <w:pPr>
        <w:spacing w:after="0" w:line="240" w:lineRule="auto"/>
        <w:rPr>
          <w:rFonts w:ascii="Segoe UI" w:hAnsi="Segoe UI" w:cs="Segoe UI"/>
          <w:b/>
          <w:bCs/>
          <w:color w:val="3E5AA8"/>
          <w:sz w:val="18"/>
          <w:szCs w:val="18"/>
        </w:rPr>
      </w:pPr>
      <w:r>
        <w:rPr>
          <w:rFonts w:ascii="Calibri" w:hAnsi="Calibri" w:cs="Calibri"/>
          <w:b/>
          <w:bCs/>
          <w:color w:val="3E5AA8"/>
          <w:sz w:val="28"/>
          <w:szCs w:val="28"/>
        </w:rPr>
        <w:t>Organisation’s preferred solution option </w:t>
      </w:r>
    </w:p>
    <w:tbl>
      <w:tblPr>
        <w:tblW w:w="0"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65"/>
        <w:gridCol w:w="1920"/>
        <w:gridCol w:w="6000"/>
      </w:tblGrid>
      <w:tr w:rsidR="00052DFA" w14:paraId="6E310761" w14:textId="77777777">
        <w:trPr>
          <w:trHeight w:val="390"/>
        </w:trPr>
        <w:tc>
          <w:tcPr>
            <w:tcW w:w="2565" w:type="dxa"/>
            <w:vMerge w:val="restart"/>
            <w:tcBorders>
              <w:top w:val="single" w:sz="6" w:space="0" w:color="auto"/>
              <w:left w:val="single" w:sz="6" w:space="0" w:color="auto"/>
              <w:bottom w:val="single" w:sz="6" w:space="0" w:color="auto"/>
              <w:right w:val="single" w:sz="6" w:space="0" w:color="auto"/>
            </w:tcBorders>
            <w:shd w:val="clear" w:color="auto" w:fill="B2ECFB"/>
            <w:vAlign w:val="center"/>
          </w:tcPr>
          <w:p w14:paraId="1D537506" w14:textId="77777777" w:rsidR="00052DFA" w:rsidRDefault="006160B8">
            <w:pPr>
              <w:spacing w:after="0" w:line="240" w:lineRule="auto"/>
              <w:jc w:val="right"/>
              <w:rPr>
                <w:rFonts w:ascii="Times New Roman" w:hAnsi="Times New Roman"/>
                <w:sz w:val="24"/>
                <w:szCs w:val="24"/>
              </w:rPr>
            </w:pPr>
            <w:r>
              <w:rPr>
                <w:rFonts w:ascii="Calibri" w:hAnsi="Calibri" w:cs="Calibri"/>
              </w:rPr>
              <w:t>User Contact Details: </w:t>
            </w:r>
          </w:p>
        </w:tc>
        <w:tc>
          <w:tcPr>
            <w:tcW w:w="1920" w:type="dxa"/>
            <w:tcBorders>
              <w:top w:val="single" w:sz="6" w:space="0" w:color="auto"/>
              <w:left w:val="single" w:sz="6" w:space="0" w:color="auto"/>
              <w:bottom w:val="single" w:sz="6" w:space="0" w:color="auto"/>
              <w:right w:val="single" w:sz="6" w:space="0" w:color="auto"/>
            </w:tcBorders>
            <w:shd w:val="clear" w:color="auto" w:fill="B2ECFB"/>
            <w:vAlign w:val="center"/>
          </w:tcPr>
          <w:p w14:paraId="25BD2AB1" w14:textId="77777777" w:rsidR="00052DFA" w:rsidRDefault="006160B8">
            <w:pPr>
              <w:spacing w:after="0" w:line="240" w:lineRule="auto"/>
              <w:jc w:val="right"/>
              <w:rPr>
                <w:rFonts w:ascii="Times New Roman" w:hAnsi="Times New Roman"/>
                <w:sz w:val="24"/>
                <w:szCs w:val="24"/>
              </w:rPr>
            </w:pPr>
            <w:r>
              <w:rPr>
                <w:rFonts w:ascii="Calibri" w:hAnsi="Calibri" w:cs="Calibri"/>
              </w:rPr>
              <w:t>Organisation: </w:t>
            </w:r>
          </w:p>
        </w:tc>
        <w:tc>
          <w:tcPr>
            <w:tcW w:w="6000" w:type="dxa"/>
            <w:tcBorders>
              <w:top w:val="single" w:sz="6" w:space="0" w:color="auto"/>
              <w:left w:val="single" w:sz="6" w:space="0" w:color="auto"/>
              <w:bottom w:val="single" w:sz="6" w:space="0" w:color="auto"/>
              <w:right w:val="single" w:sz="6" w:space="0" w:color="auto"/>
            </w:tcBorders>
            <w:shd w:val="clear" w:color="auto" w:fill="FFFFFF"/>
            <w:vAlign w:val="center"/>
          </w:tcPr>
          <w:p w14:paraId="651B9507" w14:textId="77777777" w:rsidR="00052DFA" w:rsidRDefault="006160B8">
            <w:pPr>
              <w:spacing w:after="0" w:line="240" w:lineRule="auto"/>
              <w:rPr>
                <w:rFonts w:ascii="Times New Roman" w:hAnsi="Times New Roman"/>
                <w:sz w:val="24"/>
                <w:szCs w:val="24"/>
              </w:rPr>
            </w:pPr>
            <w:r>
              <w:rPr>
                <w:rFonts w:cs="Arial"/>
                <w:color w:val="000000"/>
                <w:shd w:val="clear" w:color="auto" w:fill="E1E3E6"/>
              </w:rPr>
              <w:t>«e1_organisation»</w:t>
            </w:r>
            <w:r>
              <w:rPr>
                <w:rFonts w:cs="Arial"/>
              </w:rPr>
              <w:t> </w:t>
            </w:r>
          </w:p>
        </w:tc>
      </w:tr>
      <w:tr w:rsidR="00052DFA" w14:paraId="7A2097A2" w14:textId="77777777">
        <w:trPr>
          <w:trHeight w:val="390"/>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tcPr>
          <w:p w14:paraId="69F50C45" w14:textId="77777777" w:rsidR="00052DFA" w:rsidRDefault="00052DFA"/>
        </w:tc>
        <w:tc>
          <w:tcPr>
            <w:tcW w:w="1920" w:type="dxa"/>
            <w:tcBorders>
              <w:top w:val="single" w:sz="6" w:space="0" w:color="auto"/>
              <w:left w:val="single" w:sz="6" w:space="0" w:color="auto"/>
              <w:bottom w:val="single" w:sz="6" w:space="0" w:color="auto"/>
              <w:right w:val="single" w:sz="6" w:space="0" w:color="auto"/>
            </w:tcBorders>
            <w:shd w:val="clear" w:color="auto" w:fill="B2ECFB"/>
            <w:vAlign w:val="center"/>
          </w:tcPr>
          <w:p w14:paraId="78E4B2F7" w14:textId="77777777" w:rsidR="00052DFA" w:rsidRDefault="006160B8">
            <w:pPr>
              <w:spacing w:after="0" w:line="240" w:lineRule="auto"/>
              <w:jc w:val="right"/>
              <w:rPr>
                <w:rFonts w:ascii="Times New Roman" w:hAnsi="Times New Roman"/>
                <w:sz w:val="24"/>
                <w:szCs w:val="24"/>
              </w:rPr>
            </w:pPr>
            <w:r>
              <w:rPr>
                <w:rFonts w:ascii="Calibri" w:hAnsi="Calibri" w:cs="Calibri"/>
              </w:rPr>
              <w:t>Name: </w:t>
            </w:r>
          </w:p>
        </w:tc>
        <w:tc>
          <w:tcPr>
            <w:tcW w:w="6000" w:type="dxa"/>
            <w:tcBorders>
              <w:top w:val="single" w:sz="6" w:space="0" w:color="auto"/>
              <w:left w:val="single" w:sz="6" w:space="0" w:color="auto"/>
              <w:bottom w:val="single" w:sz="6" w:space="0" w:color="auto"/>
              <w:right w:val="single" w:sz="6" w:space="0" w:color="auto"/>
            </w:tcBorders>
            <w:shd w:val="clear" w:color="auto" w:fill="FFFFFF"/>
            <w:vAlign w:val="center"/>
          </w:tcPr>
          <w:p w14:paraId="78B2B041" w14:textId="77777777" w:rsidR="00052DFA" w:rsidRDefault="006160B8">
            <w:pPr>
              <w:spacing w:after="0" w:line="240" w:lineRule="auto"/>
              <w:rPr>
                <w:rFonts w:ascii="Times New Roman" w:hAnsi="Times New Roman"/>
                <w:sz w:val="24"/>
                <w:szCs w:val="24"/>
              </w:rPr>
            </w:pPr>
            <w:r>
              <w:rPr>
                <w:rFonts w:cs="Arial"/>
                <w:color w:val="000000"/>
                <w:shd w:val="clear" w:color="auto" w:fill="E1E3E6"/>
              </w:rPr>
              <w:t>«e1_name»</w:t>
            </w:r>
            <w:r>
              <w:rPr>
                <w:rFonts w:cs="Arial"/>
              </w:rPr>
              <w:t> </w:t>
            </w:r>
          </w:p>
        </w:tc>
      </w:tr>
      <w:tr w:rsidR="00052DFA" w14:paraId="7D2B0232" w14:textId="77777777">
        <w:trPr>
          <w:trHeight w:val="390"/>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tcPr>
          <w:p w14:paraId="4F6622F4" w14:textId="77777777" w:rsidR="00052DFA" w:rsidRDefault="00052DFA"/>
        </w:tc>
        <w:tc>
          <w:tcPr>
            <w:tcW w:w="1920" w:type="dxa"/>
            <w:tcBorders>
              <w:top w:val="single" w:sz="6" w:space="0" w:color="auto"/>
              <w:left w:val="single" w:sz="6" w:space="0" w:color="auto"/>
              <w:bottom w:val="single" w:sz="6" w:space="0" w:color="auto"/>
              <w:right w:val="single" w:sz="6" w:space="0" w:color="auto"/>
            </w:tcBorders>
            <w:shd w:val="clear" w:color="auto" w:fill="B2ECFB"/>
            <w:vAlign w:val="center"/>
          </w:tcPr>
          <w:p w14:paraId="1C57C349" w14:textId="77777777" w:rsidR="00052DFA" w:rsidRDefault="006160B8">
            <w:pPr>
              <w:spacing w:after="0" w:line="240" w:lineRule="auto"/>
              <w:jc w:val="right"/>
              <w:rPr>
                <w:rFonts w:ascii="Times New Roman" w:hAnsi="Times New Roman"/>
                <w:sz w:val="24"/>
                <w:szCs w:val="24"/>
              </w:rPr>
            </w:pPr>
            <w:r>
              <w:rPr>
                <w:rFonts w:ascii="Calibri" w:hAnsi="Calibri" w:cs="Calibri"/>
              </w:rPr>
              <w:t>Email: </w:t>
            </w:r>
          </w:p>
        </w:tc>
        <w:tc>
          <w:tcPr>
            <w:tcW w:w="6000" w:type="dxa"/>
            <w:tcBorders>
              <w:top w:val="single" w:sz="6" w:space="0" w:color="auto"/>
              <w:left w:val="single" w:sz="6" w:space="0" w:color="auto"/>
              <w:bottom w:val="single" w:sz="6" w:space="0" w:color="auto"/>
              <w:right w:val="single" w:sz="6" w:space="0" w:color="auto"/>
            </w:tcBorders>
            <w:shd w:val="clear" w:color="auto" w:fill="FFFFFF"/>
            <w:vAlign w:val="center"/>
          </w:tcPr>
          <w:p w14:paraId="6DEB766C" w14:textId="77777777" w:rsidR="00052DFA" w:rsidRDefault="006160B8">
            <w:pPr>
              <w:spacing w:after="0" w:line="240" w:lineRule="auto"/>
              <w:rPr>
                <w:rFonts w:ascii="Times New Roman" w:hAnsi="Times New Roman"/>
                <w:sz w:val="24"/>
                <w:szCs w:val="24"/>
              </w:rPr>
            </w:pPr>
            <w:r>
              <w:rPr>
                <w:rFonts w:cs="Arial"/>
                <w:color w:val="000000"/>
                <w:shd w:val="clear" w:color="auto" w:fill="E1E3E6"/>
              </w:rPr>
              <w:t>«e1_email»</w:t>
            </w:r>
            <w:r>
              <w:rPr>
                <w:rFonts w:cs="Arial"/>
              </w:rPr>
              <w:t> </w:t>
            </w:r>
          </w:p>
        </w:tc>
      </w:tr>
      <w:tr w:rsidR="00052DFA" w14:paraId="1839BFD4" w14:textId="77777777">
        <w:trPr>
          <w:trHeight w:val="390"/>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tcPr>
          <w:p w14:paraId="760026D5" w14:textId="77777777" w:rsidR="00052DFA" w:rsidRDefault="00052DFA"/>
        </w:tc>
        <w:tc>
          <w:tcPr>
            <w:tcW w:w="1920" w:type="dxa"/>
            <w:tcBorders>
              <w:top w:val="single" w:sz="6" w:space="0" w:color="auto"/>
              <w:left w:val="single" w:sz="6" w:space="0" w:color="auto"/>
              <w:bottom w:val="single" w:sz="6" w:space="0" w:color="auto"/>
              <w:right w:val="single" w:sz="6" w:space="0" w:color="auto"/>
            </w:tcBorders>
            <w:shd w:val="clear" w:color="auto" w:fill="B2ECFB"/>
            <w:vAlign w:val="center"/>
          </w:tcPr>
          <w:p w14:paraId="7EDE9E27" w14:textId="77777777" w:rsidR="00052DFA" w:rsidRDefault="006160B8">
            <w:pPr>
              <w:spacing w:after="0" w:line="240" w:lineRule="auto"/>
              <w:jc w:val="right"/>
              <w:rPr>
                <w:rFonts w:ascii="Times New Roman" w:hAnsi="Times New Roman"/>
                <w:sz w:val="24"/>
                <w:szCs w:val="24"/>
              </w:rPr>
            </w:pPr>
            <w:r>
              <w:rPr>
                <w:rFonts w:ascii="Calibri" w:hAnsi="Calibri" w:cs="Calibri"/>
              </w:rPr>
              <w:t>Telephone: </w:t>
            </w:r>
          </w:p>
        </w:tc>
        <w:tc>
          <w:tcPr>
            <w:tcW w:w="6000" w:type="dxa"/>
            <w:tcBorders>
              <w:top w:val="single" w:sz="6" w:space="0" w:color="auto"/>
              <w:left w:val="single" w:sz="6" w:space="0" w:color="auto"/>
              <w:bottom w:val="single" w:sz="6" w:space="0" w:color="auto"/>
              <w:right w:val="single" w:sz="6" w:space="0" w:color="auto"/>
            </w:tcBorders>
            <w:shd w:val="clear" w:color="auto" w:fill="FFFFFF"/>
            <w:vAlign w:val="center"/>
          </w:tcPr>
          <w:p w14:paraId="3D664A36" w14:textId="77777777" w:rsidR="00052DFA" w:rsidRDefault="006160B8">
            <w:pPr>
              <w:spacing w:after="0" w:line="240" w:lineRule="auto"/>
              <w:rPr>
                <w:rFonts w:ascii="Times New Roman" w:hAnsi="Times New Roman"/>
                <w:sz w:val="24"/>
                <w:szCs w:val="24"/>
              </w:rPr>
            </w:pPr>
            <w:r>
              <w:rPr>
                <w:rFonts w:cs="Arial"/>
                <w:color w:val="000000"/>
                <w:shd w:val="clear" w:color="auto" w:fill="E1E3E6"/>
              </w:rPr>
              <w:t>«e1_telephone»</w:t>
            </w:r>
            <w:r>
              <w:rPr>
                <w:rFonts w:cs="Arial"/>
              </w:rPr>
              <w:t> </w:t>
            </w:r>
          </w:p>
        </w:tc>
      </w:tr>
      <w:tr w:rsidR="00052DFA" w14:paraId="61D6AFD5" w14:textId="77777777">
        <w:trPr>
          <w:trHeight w:val="1125"/>
        </w:trPr>
        <w:tc>
          <w:tcPr>
            <w:tcW w:w="2565" w:type="dxa"/>
            <w:tcBorders>
              <w:top w:val="single" w:sz="6" w:space="0" w:color="auto"/>
              <w:left w:val="single" w:sz="6" w:space="0" w:color="auto"/>
              <w:bottom w:val="single" w:sz="6" w:space="0" w:color="auto"/>
              <w:right w:val="single" w:sz="6" w:space="0" w:color="auto"/>
            </w:tcBorders>
            <w:shd w:val="clear" w:color="auto" w:fill="B2ECFB"/>
            <w:vAlign w:val="center"/>
          </w:tcPr>
          <w:p w14:paraId="7A80E30E" w14:textId="77777777" w:rsidR="00052DFA" w:rsidRDefault="006160B8">
            <w:pPr>
              <w:spacing w:after="0" w:line="240" w:lineRule="auto"/>
              <w:jc w:val="right"/>
              <w:rPr>
                <w:rFonts w:ascii="Times New Roman" w:hAnsi="Times New Roman"/>
                <w:sz w:val="24"/>
                <w:szCs w:val="24"/>
              </w:rPr>
            </w:pPr>
            <w:r>
              <w:rPr>
                <w:rFonts w:ascii="Calibri" w:hAnsi="Calibri" w:cs="Calibri"/>
              </w:rPr>
              <w:t xml:space="preserve">Organisation’s preferred solution option, including rationale </w:t>
            </w:r>
            <w:proofErr w:type="gramStart"/>
            <w:r>
              <w:rPr>
                <w:rFonts w:ascii="Calibri" w:hAnsi="Calibri" w:cs="Calibri"/>
              </w:rPr>
              <w:t>taking into account</w:t>
            </w:r>
            <w:proofErr w:type="gramEnd"/>
            <w:r>
              <w:rPr>
                <w:rFonts w:ascii="Calibri" w:hAnsi="Calibri" w:cs="Calibri"/>
              </w:rPr>
              <w:t xml:space="preserve"> costs, risks, resource etc: </w:t>
            </w:r>
          </w:p>
        </w:tc>
        <w:tc>
          <w:tcPr>
            <w:tcW w:w="79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D939562" w14:textId="77777777" w:rsidR="00052DFA" w:rsidRDefault="006160B8">
            <w:pPr>
              <w:spacing w:after="0" w:line="240" w:lineRule="auto"/>
              <w:rPr>
                <w:rFonts w:ascii="Times New Roman" w:hAnsi="Times New Roman"/>
                <w:sz w:val="24"/>
                <w:szCs w:val="24"/>
              </w:rPr>
            </w:pPr>
            <w:r>
              <w:rPr>
                <w:rFonts w:cs="Arial"/>
                <w:color w:val="000000"/>
                <w:shd w:val="clear" w:color="auto" w:fill="E1E3E6"/>
              </w:rPr>
              <w:t>«e1_preferredSolutionOption»</w:t>
            </w:r>
            <w:r>
              <w:rPr>
                <w:rFonts w:cs="Arial"/>
              </w:rPr>
              <w:t> </w:t>
            </w:r>
          </w:p>
        </w:tc>
      </w:tr>
      <w:tr w:rsidR="00052DFA" w14:paraId="29206668" w14:textId="77777777">
        <w:trPr>
          <w:trHeight w:val="390"/>
        </w:trPr>
        <w:tc>
          <w:tcPr>
            <w:tcW w:w="2565" w:type="dxa"/>
            <w:tcBorders>
              <w:top w:val="single" w:sz="6" w:space="0" w:color="auto"/>
              <w:left w:val="single" w:sz="6" w:space="0" w:color="auto"/>
              <w:bottom w:val="single" w:sz="6" w:space="0" w:color="auto"/>
              <w:right w:val="single" w:sz="6" w:space="0" w:color="auto"/>
            </w:tcBorders>
            <w:shd w:val="clear" w:color="auto" w:fill="B2ECFB"/>
            <w:vAlign w:val="center"/>
          </w:tcPr>
          <w:p w14:paraId="0424796A" w14:textId="77777777" w:rsidR="00052DFA" w:rsidRDefault="006160B8">
            <w:pPr>
              <w:spacing w:after="0" w:line="240" w:lineRule="auto"/>
              <w:jc w:val="right"/>
              <w:rPr>
                <w:rFonts w:ascii="Times New Roman" w:hAnsi="Times New Roman"/>
                <w:sz w:val="24"/>
                <w:szCs w:val="24"/>
              </w:rPr>
            </w:pPr>
            <w:r>
              <w:rPr>
                <w:rFonts w:ascii="Calibri" w:hAnsi="Calibri" w:cs="Calibri"/>
              </w:rPr>
              <w:t>Commercial impacts: </w:t>
            </w:r>
          </w:p>
        </w:tc>
        <w:tc>
          <w:tcPr>
            <w:tcW w:w="79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065294BA" w14:textId="77777777" w:rsidR="00052DFA" w:rsidRDefault="006160B8">
            <w:pPr>
              <w:spacing w:after="0" w:line="240" w:lineRule="auto"/>
              <w:rPr>
                <w:rFonts w:ascii="Times New Roman" w:hAnsi="Times New Roman"/>
                <w:sz w:val="24"/>
                <w:szCs w:val="24"/>
              </w:rPr>
            </w:pPr>
            <w:r>
              <w:rPr>
                <w:rFonts w:cs="Arial"/>
                <w:color w:val="000000"/>
                <w:shd w:val="clear" w:color="auto" w:fill="E1E3E6"/>
              </w:rPr>
              <w:t>«e1_commercial_impacts»</w:t>
            </w:r>
            <w:r>
              <w:rPr>
                <w:rFonts w:cs="Arial"/>
              </w:rPr>
              <w:t> </w:t>
            </w:r>
          </w:p>
        </w:tc>
      </w:tr>
      <w:tr w:rsidR="00052DFA" w14:paraId="5AD08866" w14:textId="77777777">
        <w:trPr>
          <w:trHeight w:val="390"/>
        </w:trPr>
        <w:tc>
          <w:tcPr>
            <w:tcW w:w="2565" w:type="dxa"/>
            <w:tcBorders>
              <w:top w:val="single" w:sz="6" w:space="0" w:color="auto"/>
              <w:left w:val="single" w:sz="6" w:space="0" w:color="auto"/>
              <w:bottom w:val="single" w:sz="6" w:space="0" w:color="auto"/>
              <w:right w:val="single" w:sz="6" w:space="0" w:color="auto"/>
            </w:tcBorders>
            <w:shd w:val="clear" w:color="auto" w:fill="B2ECFB"/>
            <w:vAlign w:val="center"/>
          </w:tcPr>
          <w:p w14:paraId="5B057E85" w14:textId="77777777" w:rsidR="00052DFA" w:rsidRDefault="006160B8">
            <w:pPr>
              <w:spacing w:after="0" w:line="240" w:lineRule="auto"/>
              <w:jc w:val="right"/>
              <w:rPr>
                <w:rFonts w:ascii="Times New Roman" w:hAnsi="Times New Roman"/>
                <w:sz w:val="24"/>
                <w:szCs w:val="24"/>
              </w:rPr>
            </w:pPr>
            <w:r>
              <w:rPr>
                <w:rFonts w:ascii="Calibri" w:hAnsi="Calibri" w:cs="Calibri"/>
              </w:rPr>
              <w:t>Customer decision on preferred solution option: </w:t>
            </w:r>
          </w:p>
        </w:tc>
        <w:tc>
          <w:tcPr>
            <w:tcW w:w="79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7CD38CE1" w14:textId="77777777" w:rsidR="00052DFA" w:rsidRDefault="006160B8">
            <w:pPr>
              <w:spacing w:after="0" w:line="240" w:lineRule="auto"/>
              <w:rPr>
                <w:rFonts w:ascii="Times New Roman" w:hAnsi="Times New Roman"/>
                <w:sz w:val="24"/>
                <w:szCs w:val="24"/>
              </w:rPr>
            </w:pPr>
            <w:r>
              <w:rPr>
                <w:rFonts w:cs="Arial"/>
                <w:color w:val="000000"/>
                <w:shd w:val="clear" w:color="auto" w:fill="E1E3E6"/>
              </w:rPr>
              <w:t>«e1_dsgSolutionOption»</w:t>
            </w:r>
            <w:r>
              <w:rPr>
                <w:rFonts w:cs="Arial"/>
              </w:rPr>
              <w:t> </w:t>
            </w:r>
          </w:p>
        </w:tc>
      </w:tr>
      <w:tr w:rsidR="00052DFA" w14:paraId="3DD591F9" w14:textId="77777777">
        <w:trPr>
          <w:trHeight w:val="390"/>
        </w:trPr>
        <w:tc>
          <w:tcPr>
            <w:tcW w:w="2565" w:type="dxa"/>
            <w:tcBorders>
              <w:top w:val="single" w:sz="6" w:space="0" w:color="auto"/>
              <w:left w:val="single" w:sz="6" w:space="0" w:color="auto"/>
              <w:bottom w:val="single" w:sz="6" w:space="0" w:color="auto"/>
              <w:right w:val="single" w:sz="6" w:space="0" w:color="auto"/>
            </w:tcBorders>
            <w:shd w:val="clear" w:color="auto" w:fill="B2ECFB"/>
            <w:vAlign w:val="center"/>
          </w:tcPr>
          <w:p w14:paraId="0D0DAA38" w14:textId="77777777" w:rsidR="00052DFA" w:rsidRDefault="006160B8">
            <w:pPr>
              <w:spacing w:after="0" w:line="240" w:lineRule="auto"/>
              <w:jc w:val="right"/>
              <w:rPr>
                <w:rFonts w:ascii="Times New Roman" w:hAnsi="Times New Roman"/>
                <w:sz w:val="24"/>
                <w:szCs w:val="24"/>
              </w:rPr>
            </w:pPr>
            <w:r>
              <w:rPr>
                <w:rFonts w:ascii="Calibri" w:hAnsi="Calibri" w:cs="Calibri"/>
              </w:rPr>
              <w:t>Publication of consultation response: </w:t>
            </w:r>
          </w:p>
        </w:tc>
        <w:tc>
          <w:tcPr>
            <w:tcW w:w="79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047CECE" w14:textId="77777777" w:rsidR="00052DFA" w:rsidRDefault="006160B8">
            <w:pPr>
              <w:spacing w:after="0" w:line="240" w:lineRule="auto"/>
              <w:rPr>
                <w:rFonts w:ascii="Times New Roman" w:hAnsi="Times New Roman"/>
                <w:sz w:val="24"/>
                <w:szCs w:val="24"/>
              </w:rPr>
            </w:pPr>
            <w:r>
              <w:rPr>
                <w:rFonts w:cs="Arial"/>
              </w:rPr>
              <w:t>N/A </w:t>
            </w:r>
          </w:p>
        </w:tc>
      </w:tr>
    </w:tbl>
    <w:p w14:paraId="454DCED4" w14:textId="77777777" w:rsidR="00052DFA" w:rsidRDefault="006160B8">
      <w:pPr>
        <w:spacing w:after="0" w:line="240" w:lineRule="auto"/>
        <w:rPr>
          <w:rFonts w:ascii="Segoe UI" w:hAnsi="Segoe UI" w:cs="Segoe UI"/>
          <w:b/>
          <w:bCs/>
          <w:color w:val="3E5AA8"/>
          <w:sz w:val="18"/>
          <w:szCs w:val="18"/>
        </w:rPr>
      </w:pPr>
      <w:r>
        <w:rPr>
          <w:rFonts w:ascii="Calibri" w:hAnsi="Calibri" w:cs="Calibri"/>
          <w:b/>
          <w:bCs/>
          <w:color w:val="3E5AA8"/>
          <w:sz w:val="28"/>
          <w:szCs w:val="28"/>
        </w:rPr>
        <w:t>Xoserve’ s Response  </w:t>
      </w:r>
    </w:p>
    <w:tbl>
      <w:tblPr>
        <w:tblW w:w="0"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65"/>
        <w:gridCol w:w="7920"/>
      </w:tblGrid>
      <w:tr w:rsidR="00052DFA" w14:paraId="0FDA692D" w14:textId="77777777">
        <w:trPr>
          <w:trHeight w:val="660"/>
        </w:trPr>
        <w:tc>
          <w:tcPr>
            <w:tcW w:w="2565" w:type="dxa"/>
            <w:tcBorders>
              <w:top w:val="single" w:sz="6" w:space="0" w:color="auto"/>
              <w:left w:val="single" w:sz="6" w:space="0" w:color="auto"/>
              <w:bottom w:val="single" w:sz="6" w:space="0" w:color="auto"/>
              <w:right w:val="single" w:sz="6" w:space="0" w:color="auto"/>
            </w:tcBorders>
            <w:shd w:val="clear" w:color="auto" w:fill="B2ECFB"/>
            <w:vAlign w:val="center"/>
          </w:tcPr>
          <w:p w14:paraId="55047EE5" w14:textId="77777777" w:rsidR="00052DFA" w:rsidRDefault="006160B8">
            <w:pPr>
              <w:spacing w:after="0" w:line="240" w:lineRule="auto"/>
              <w:jc w:val="right"/>
              <w:rPr>
                <w:rFonts w:ascii="Times New Roman" w:hAnsi="Times New Roman"/>
                <w:sz w:val="24"/>
                <w:szCs w:val="24"/>
              </w:rPr>
            </w:pPr>
            <w:r>
              <w:rPr>
                <w:rFonts w:ascii="Calibri" w:hAnsi="Calibri" w:cs="Calibri"/>
              </w:rPr>
              <w:t>Xoserve Response to Organisations Comments</w:t>
            </w:r>
            <w:r>
              <w:rPr>
                <w:rFonts w:cs="Arial"/>
              </w:rPr>
              <w:t>: </w:t>
            </w:r>
          </w:p>
        </w:tc>
        <w:tc>
          <w:tcPr>
            <w:tcW w:w="7920" w:type="dxa"/>
            <w:tcBorders>
              <w:top w:val="single" w:sz="6" w:space="0" w:color="auto"/>
              <w:left w:val="single" w:sz="6" w:space="0" w:color="auto"/>
              <w:bottom w:val="single" w:sz="6" w:space="0" w:color="auto"/>
              <w:right w:val="single" w:sz="6" w:space="0" w:color="auto"/>
            </w:tcBorders>
            <w:shd w:val="clear" w:color="auto" w:fill="FFFFFF"/>
            <w:vAlign w:val="center"/>
          </w:tcPr>
          <w:p w14:paraId="2884F5E7" w14:textId="77777777" w:rsidR="00052DFA" w:rsidRDefault="006160B8">
            <w:pPr>
              <w:spacing w:after="0" w:line="240" w:lineRule="auto"/>
              <w:rPr>
                <w:rFonts w:ascii="Times New Roman" w:hAnsi="Times New Roman"/>
                <w:sz w:val="24"/>
                <w:szCs w:val="24"/>
              </w:rPr>
            </w:pPr>
            <w:r>
              <w:rPr>
                <w:rFonts w:cs="Arial"/>
                <w:color w:val="000000"/>
                <w:shd w:val="clear" w:color="auto" w:fill="E1E3E6"/>
              </w:rPr>
              <w:t>«e2_xoserveResponse»</w:t>
            </w:r>
            <w:r>
              <w:rPr>
                <w:rFonts w:cs="Arial"/>
              </w:rPr>
              <w:t> </w:t>
            </w:r>
          </w:p>
        </w:tc>
      </w:tr>
    </w:tbl>
    <w:p w14:paraId="4901970C" w14:textId="77777777" w:rsidR="00052DFA" w:rsidRDefault="006160B8">
      <w:pPr>
        <w:spacing w:after="0" w:line="240" w:lineRule="auto"/>
        <w:rPr>
          <w:rFonts w:ascii="Segoe UI" w:hAnsi="Segoe UI" w:cs="Segoe UI"/>
          <w:sz w:val="18"/>
          <w:szCs w:val="18"/>
        </w:rPr>
      </w:pPr>
      <w:r>
        <w:rPr>
          <w:rFonts w:cs="Arial"/>
        </w:rPr>
        <w:t> </w:t>
      </w:r>
    </w:p>
    <w:p w14:paraId="5D0C8DEF" w14:textId="77777777" w:rsidR="00052DFA" w:rsidRDefault="006160B8">
      <w:pPr>
        <w:spacing w:after="0" w:line="240" w:lineRule="auto"/>
        <w:rPr>
          <w:rFonts w:ascii="Segoe UI" w:hAnsi="Segoe UI" w:cs="Segoe UI"/>
          <w:sz w:val="18"/>
          <w:szCs w:val="18"/>
        </w:rPr>
      </w:pPr>
      <w:r>
        <w:rPr>
          <w:rFonts w:cs="Arial"/>
          <w:color w:val="000000"/>
          <w:shd w:val="clear" w:color="auto" w:fill="E1E3E6"/>
        </w:rPr>
        <w:t>«</w:t>
      </w:r>
      <w:proofErr w:type="gramStart"/>
      <w:r>
        <w:rPr>
          <w:rFonts w:cs="Arial"/>
          <w:color w:val="000000"/>
          <w:shd w:val="clear" w:color="auto" w:fill="E1E3E6"/>
        </w:rPr>
        <w:t>RangeEnd:EDS</w:t>
      </w:r>
      <w:proofErr w:type="gramEnd"/>
      <w:r>
        <w:rPr>
          <w:rFonts w:cs="Arial"/>
          <w:color w:val="000000"/>
          <w:shd w:val="clear" w:color="auto" w:fill="E1E3E6"/>
        </w:rPr>
        <w:t>»</w:t>
      </w:r>
      <w:r>
        <w:rPr>
          <w:rFonts w:cs="Arial"/>
        </w:rPr>
        <w:t> </w:t>
      </w:r>
    </w:p>
    <w:p w14:paraId="45ADFD37" w14:textId="77777777" w:rsidR="00052DFA" w:rsidRDefault="00052DFA"/>
    <w:p w14:paraId="3ED7F654" w14:textId="77777777" w:rsidR="00052DFA" w:rsidRDefault="00052DFA"/>
    <w:p w14:paraId="7E11DC10" w14:textId="77777777" w:rsidR="00052DFA" w:rsidRDefault="00052DFA"/>
    <w:p w14:paraId="0E345311" w14:textId="77777777" w:rsidR="00052DFA" w:rsidRDefault="00052DFA"/>
    <w:p w14:paraId="08637365" w14:textId="77777777" w:rsidR="00052DFA" w:rsidRDefault="00052DFA"/>
    <w:p w14:paraId="6A4E905A" w14:textId="77777777" w:rsidR="00052DFA" w:rsidRDefault="00052DFA"/>
    <w:p w14:paraId="6304C268" w14:textId="77777777" w:rsidR="00052DFA" w:rsidRDefault="00052DFA"/>
    <w:p w14:paraId="48A2F755" w14:textId="77777777" w:rsidR="00052DFA" w:rsidRDefault="00052DFA">
      <w:pPr>
        <w:pStyle w:val="Title"/>
        <w:rPr>
          <w:rFonts w:ascii="Calibri" w:hAnsi="Calibri" w:cs="Calibri"/>
        </w:rPr>
      </w:pPr>
    </w:p>
    <w:p w14:paraId="2EF752C5" w14:textId="77777777" w:rsidR="00052DFA" w:rsidRDefault="00052DFA">
      <w:pPr>
        <w:pStyle w:val="Title"/>
        <w:rPr>
          <w:rFonts w:ascii="Calibri" w:hAnsi="Calibri" w:cs="Calibri"/>
        </w:rPr>
      </w:pPr>
    </w:p>
    <w:p w14:paraId="612F0FB4" w14:textId="77777777" w:rsidR="00052DFA" w:rsidRDefault="00052DFA">
      <w:pPr>
        <w:pStyle w:val="Title"/>
        <w:rPr>
          <w:rFonts w:ascii="Calibri" w:hAnsi="Calibri" w:cs="Calibri"/>
        </w:rPr>
      </w:pPr>
    </w:p>
    <w:p w14:paraId="657A58CF" w14:textId="77777777" w:rsidR="00052DFA" w:rsidRDefault="006160B8">
      <w:pPr>
        <w:pStyle w:val="Title"/>
        <w:rPr>
          <w:rFonts w:ascii="Calibri" w:hAnsi="Calibri" w:cs="Calibri"/>
        </w:rPr>
      </w:pPr>
      <w:r>
        <w:rPr>
          <w:rFonts w:ascii="Calibri" w:hAnsi="Calibri" w:cs="Calibri"/>
        </w:rPr>
        <w:lastRenderedPageBreak/>
        <w:t>Change Management Committee Outcome</w:t>
      </w:r>
    </w:p>
    <w:tbl>
      <w:tblPr>
        <w:tblStyle w:val="TableGrid"/>
        <w:tblW w:w="5018" w:type="pct"/>
        <w:tblInd w:w="-34" w:type="dxa"/>
        <w:tblLayout w:type="fixed"/>
        <w:tblLook w:val="04A0" w:firstRow="1" w:lastRow="0" w:firstColumn="1" w:lastColumn="0" w:noHBand="0" w:noVBand="1"/>
      </w:tblPr>
      <w:tblGrid>
        <w:gridCol w:w="2574"/>
        <w:gridCol w:w="2640"/>
        <w:gridCol w:w="1322"/>
        <w:gridCol w:w="686"/>
        <w:gridCol w:w="634"/>
        <w:gridCol w:w="2638"/>
      </w:tblGrid>
      <w:tr w:rsidR="00052DFA" w14:paraId="754D1E6C" w14:textId="77777777">
        <w:trPr>
          <w:trHeight w:val="403"/>
        </w:trPr>
        <w:tc>
          <w:tcPr>
            <w:tcW w:w="1226" w:type="pct"/>
            <w:shd w:val="clear" w:color="auto" w:fill="B3EDFB"/>
            <w:vAlign w:val="center"/>
          </w:tcPr>
          <w:p w14:paraId="21ADF709" w14:textId="77777777" w:rsidR="00052DFA" w:rsidRDefault="006160B8">
            <w:pPr>
              <w:jc w:val="right"/>
              <w:rPr>
                <w:rFonts w:ascii="Calibri" w:hAnsi="Calibri" w:cs="Calibri"/>
              </w:rPr>
            </w:pPr>
            <w:r>
              <w:rPr>
                <w:rFonts w:ascii="Calibri" w:hAnsi="Calibri" w:cs="Calibri"/>
              </w:rPr>
              <w:t>Change Status:</w:t>
            </w:r>
          </w:p>
        </w:tc>
        <w:tc>
          <w:tcPr>
            <w:tcW w:w="1258" w:type="pct"/>
            <w:vAlign w:val="center"/>
          </w:tcPr>
          <w:p w14:paraId="29EAD516" w14:textId="5DD5EC3F" w:rsidR="00052DFA" w:rsidRDefault="006160B8">
            <w:pPr>
              <w:rPr>
                <w:rFonts w:ascii="Calibri" w:hAnsi="Calibri" w:cs="Calibri"/>
              </w:rPr>
            </w:pPr>
            <w:sdt>
              <w:sdtPr>
                <w:rPr>
                  <w:rFonts w:ascii="Calibri" w:hAnsi="Calibri" w:cs="Calibri"/>
                </w:rPr>
                <w:id w:val="92291494"/>
                <w14:checkbox>
                  <w14:checked w14:val="1"/>
                  <w14:checkedState w14:val="2612" w14:font="MS Gothic"/>
                  <w14:uncheckedState w14:val="2610" w14:font="MS Gothic"/>
                </w14:checkbox>
              </w:sdtPr>
              <w:sdtEndPr/>
              <w:sdtContent>
                <w:r>
                  <w:rPr>
                    <w:rFonts w:ascii="MS Gothic" w:eastAsia="MS Gothic" w:hAnsi="MS Gothic" w:cs="Calibri" w:hint="eastAsia"/>
                  </w:rPr>
                  <w:t>☒</w:t>
                </w:r>
              </w:sdtContent>
            </w:sdt>
            <w:r>
              <w:rPr>
                <w:rFonts w:ascii="Calibri" w:hAnsi="Calibri" w:cs="Calibri"/>
              </w:rPr>
              <w:t xml:space="preserve"> Approve</w:t>
            </w:r>
          </w:p>
        </w:tc>
        <w:tc>
          <w:tcPr>
            <w:tcW w:w="1259" w:type="pct"/>
            <w:gridSpan w:val="3"/>
            <w:vAlign w:val="center"/>
          </w:tcPr>
          <w:p w14:paraId="30FD650A" w14:textId="77777777" w:rsidR="00052DFA" w:rsidRDefault="006160B8">
            <w:pPr>
              <w:rPr>
                <w:rFonts w:ascii="Calibri" w:hAnsi="Calibri" w:cs="Calibri"/>
              </w:rPr>
            </w:pPr>
            <w:sdt>
              <w:sdtPr>
                <w:rPr>
                  <w:rFonts w:ascii="Calibri" w:hAnsi="Calibri" w:cs="Calibri"/>
                </w:rPr>
                <w:id w:val="-924951080"/>
                <w14:checkbox>
                  <w14:checked w14:val="0"/>
                  <w14:checkedState w14:val="2612" w14:font="MS Gothic"/>
                  <w14:uncheckedState w14:val="2610" w14:font="MS Gothic"/>
                </w14:checkbox>
              </w:sdtPr>
              <w:sdtEndPr/>
              <w:sdtContent>
                <w:r>
                  <w:rPr>
                    <w:rFonts w:ascii="MS Gothic" w:eastAsia="MS Gothic" w:hAnsi="MS Gothic" w:cs="MS Gothic"/>
                  </w:rPr>
                  <w:t>☐</w:t>
                </w:r>
              </w:sdtContent>
            </w:sdt>
            <w:r>
              <w:rPr>
                <w:rFonts w:ascii="Calibri" w:hAnsi="Calibri" w:cs="Calibri"/>
              </w:rPr>
              <w:t xml:space="preserve"> Reject</w:t>
            </w:r>
          </w:p>
        </w:tc>
        <w:tc>
          <w:tcPr>
            <w:tcW w:w="1257" w:type="pct"/>
            <w:vAlign w:val="center"/>
          </w:tcPr>
          <w:p w14:paraId="041A0561" w14:textId="77777777" w:rsidR="00052DFA" w:rsidRDefault="006160B8">
            <w:pPr>
              <w:rPr>
                <w:rFonts w:ascii="Calibri" w:hAnsi="Calibri" w:cs="Calibri"/>
              </w:rPr>
            </w:pPr>
            <w:sdt>
              <w:sdtPr>
                <w:rPr>
                  <w:rFonts w:ascii="Calibri" w:hAnsi="Calibri" w:cs="Calibri"/>
                </w:rPr>
                <w:id w:val="1974326579"/>
                <w14:checkbox>
                  <w14:checked w14:val="0"/>
                  <w14:checkedState w14:val="2612" w14:font="MS Gothic"/>
                  <w14:uncheckedState w14:val="2610" w14:font="MS Gothic"/>
                </w14:checkbox>
              </w:sdtPr>
              <w:sdtEndPr/>
              <w:sdtContent>
                <w:r>
                  <w:rPr>
                    <w:rFonts w:ascii="MS Gothic" w:eastAsia="MS Gothic" w:hAnsi="MS Gothic" w:cs="MS Gothic"/>
                  </w:rPr>
                  <w:t>☐</w:t>
                </w:r>
              </w:sdtContent>
            </w:sdt>
            <w:r>
              <w:rPr>
                <w:rFonts w:ascii="Calibri" w:hAnsi="Calibri" w:cs="Calibri"/>
              </w:rPr>
              <w:t xml:space="preserve"> Defer</w:t>
            </w:r>
          </w:p>
        </w:tc>
      </w:tr>
      <w:tr w:rsidR="00052DFA" w14:paraId="14B73544" w14:textId="77777777">
        <w:trPr>
          <w:trHeight w:val="403"/>
        </w:trPr>
        <w:tc>
          <w:tcPr>
            <w:tcW w:w="1226" w:type="pct"/>
            <w:shd w:val="clear" w:color="auto" w:fill="B3EDFB"/>
            <w:vAlign w:val="center"/>
          </w:tcPr>
          <w:p w14:paraId="2A94FA50" w14:textId="77777777" w:rsidR="00052DFA" w:rsidRDefault="006160B8">
            <w:pPr>
              <w:jc w:val="right"/>
              <w:rPr>
                <w:rFonts w:ascii="Calibri" w:hAnsi="Calibri" w:cs="Calibri"/>
              </w:rPr>
            </w:pPr>
            <w:r>
              <w:rPr>
                <w:rFonts w:ascii="Calibri" w:hAnsi="Calibri" w:cs="Calibri"/>
              </w:rPr>
              <w:t>Approved Solution Option</w:t>
            </w:r>
          </w:p>
        </w:tc>
        <w:tc>
          <w:tcPr>
            <w:tcW w:w="3774" w:type="pct"/>
            <w:gridSpan w:val="5"/>
            <w:vAlign w:val="center"/>
          </w:tcPr>
          <w:p w14:paraId="3053AA40" w14:textId="71BC27B3" w:rsidR="00052DFA" w:rsidRDefault="006160B8">
            <w:pPr>
              <w:rPr>
                <w:rFonts w:ascii="Calibri" w:hAnsi="Calibri" w:cs="Calibri"/>
              </w:rPr>
            </w:pPr>
            <w:r>
              <w:rPr>
                <w:rFonts w:ascii="Calibri" w:hAnsi="Calibri" w:cs="Calibri"/>
              </w:rPr>
              <w:t xml:space="preserve"> Option 1</w:t>
            </w:r>
          </w:p>
        </w:tc>
      </w:tr>
      <w:tr w:rsidR="00052DFA" w14:paraId="6D4548ED" w14:textId="77777777">
        <w:trPr>
          <w:trHeight w:val="403"/>
        </w:trPr>
        <w:tc>
          <w:tcPr>
            <w:tcW w:w="1226" w:type="pct"/>
            <w:shd w:val="clear" w:color="auto" w:fill="B3EDFB"/>
            <w:vAlign w:val="center"/>
          </w:tcPr>
          <w:p w14:paraId="53832747" w14:textId="77777777" w:rsidR="00052DFA" w:rsidRDefault="006160B8">
            <w:pPr>
              <w:jc w:val="right"/>
              <w:rPr>
                <w:rFonts w:ascii="Calibri" w:hAnsi="Calibri" w:cs="Calibri"/>
              </w:rPr>
            </w:pPr>
            <w:r>
              <w:rPr>
                <w:rFonts w:ascii="Calibri" w:hAnsi="Calibri" w:cs="Calibri"/>
              </w:rPr>
              <w:t>Funding Split agreed</w:t>
            </w:r>
          </w:p>
        </w:tc>
        <w:tc>
          <w:tcPr>
            <w:tcW w:w="3774" w:type="pct"/>
            <w:gridSpan w:val="5"/>
            <w:vAlign w:val="center"/>
          </w:tcPr>
          <w:p w14:paraId="6986A3C2" w14:textId="7166156A" w:rsidR="00052DFA" w:rsidRDefault="006160B8">
            <w:pPr>
              <w:rPr>
                <w:rFonts w:ascii="Calibri" w:hAnsi="Calibri" w:cs="Calibri"/>
              </w:rPr>
            </w:pPr>
            <w:r>
              <w:rPr>
                <w:rFonts w:ascii="Calibri" w:hAnsi="Calibri" w:cs="Calibri"/>
              </w:rPr>
              <w:t xml:space="preserve"> 100% DNO</w:t>
            </w:r>
          </w:p>
        </w:tc>
      </w:tr>
      <w:tr w:rsidR="00052DFA" w14:paraId="51020E10" w14:textId="77777777">
        <w:trPr>
          <w:trHeight w:val="403"/>
        </w:trPr>
        <w:tc>
          <w:tcPr>
            <w:tcW w:w="1226" w:type="pct"/>
            <w:vMerge w:val="restart"/>
            <w:shd w:val="clear" w:color="auto" w:fill="B3EDFB"/>
            <w:vAlign w:val="center"/>
          </w:tcPr>
          <w:p w14:paraId="160BAB2E" w14:textId="77777777" w:rsidR="00052DFA" w:rsidRDefault="006160B8">
            <w:pPr>
              <w:jc w:val="right"/>
              <w:rPr>
                <w:rFonts w:ascii="Calibri" w:hAnsi="Calibri" w:cs="Calibri"/>
              </w:rPr>
            </w:pPr>
            <w:r>
              <w:rPr>
                <w:rFonts w:ascii="Calibri" w:hAnsi="Calibri" w:cs="Calibri"/>
              </w:rPr>
              <w:t>Industry Consultation:</w:t>
            </w:r>
          </w:p>
        </w:tc>
        <w:tc>
          <w:tcPr>
            <w:tcW w:w="1888" w:type="pct"/>
            <w:gridSpan w:val="2"/>
            <w:vAlign w:val="center"/>
          </w:tcPr>
          <w:p w14:paraId="58B2B995" w14:textId="77777777" w:rsidR="00052DFA" w:rsidRDefault="006160B8">
            <w:pPr>
              <w:rPr>
                <w:rFonts w:ascii="Calibri" w:hAnsi="Calibri" w:cs="Calibri"/>
              </w:rPr>
            </w:pPr>
            <w:sdt>
              <w:sdtPr>
                <w:rPr>
                  <w:rFonts w:ascii="Calibri" w:hAnsi="Calibri" w:cs="Calibri"/>
                </w:rPr>
                <w:id w:val="1199442173"/>
                <w14:checkbox>
                  <w14:checked w14:val="1"/>
                  <w14:checkedState w14:val="2612" w14:font="MS Gothic"/>
                  <w14:uncheckedState w14:val="2610" w14:font="MS Gothic"/>
                </w14:checkbox>
              </w:sdtPr>
              <w:sdtEndPr/>
              <w:sdtContent>
                <w:r>
                  <w:rPr>
                    <w:rFonts w:ascii="MS Gothic" w:eastAsia="MS Gothic" w:hAnsi="MS Gothic" w:cs="MS Gothic"/>
                  </w:rPr>
                  <w:t>☒</w:t>
                </w:r>
              </w:sdtContent>
            </w:sdt>
            <w:r>
              <w:rPr>
                <w:rFonts w:ascii="Calibri" w:hAnsi="Calibri" w:cs="Calibri"/>
              </w:rPr>
              <w:t xml:space="preserve"> 10 Working Days</w:t>
            </w:r>
          </w:p>
        </w:tc>
        <w:tc>
          <w:tcPr>
            <w:tcW w:w="1886" w:type="pct"/>
            <w:gridSpan w:val="3"/>
            <w:vAlign w:val="center"/>
          </w:tcPr>
          <w:p w14:paraId="5B8679F8" w14:textId="77777777" w:rsidR="00052DFA" w:rsidRDefault="006160B8">
            <w:pPr>
              <w:rPr>
                <w:rFonts w:ascii="Calibri" w:hAnsi="Calibri" w:cs="Calibri"/>
              </w:rPr>
            </w:pPr>
            <w:sdt>
              <w:sdtPr>
                <w:rPr>
                  <w:rFonts w:ascii="Calibri" w:hAnsi="Calibri" w:cs="Calibri"/>
                </w:rPr>
                <w:id w:val="733365445"/>
                <w14:checkbox>
                  <w14:checked w14:val="0"/>
                  <w14:checkedState w14:val="2612" w14:font="MS Gothic"/>
                  <w14:uncheckedState w14:val="2610" w14:font="MS Gothic"/>
                </w14:checkbox>
              </w:sdtPr>
              <w:sdtEndPr/>
              <w:sdtContent>
                <w:r>
                  <w:rPr>
                    <w:rFonts w:ascii="MS Gothic" w:eastAsia="MS Gothic" w:hAnsi="MS Gothic" w:cs="MS Gothic"/>
                  </w:rPr>
                  <w:t>☐</w:t>
                </w:r>
              </w:sdtContent>
            </w:sdt>
            <w:r>
              <w:rPr>
                <w:rFonts w:ascii="Calibri" w:hAnsi="Calibri" w:cs="Calibri"/>
              </w:rPr>
              <w:t xml:space="preserve"> 15 Working Days</w:t>
            </w:r>
          </w:p>
        </w:tc>
      </w:tr>
      <w:tr w:rsidR="00052DFA" w14:paraId="58A5F0E0" w14:textId="77777777">
        <w:trPr>
          <w:trHeight w:val="403"/>
        </w:trPr>
        <w:tc>
          <w:tcPr>
            <w:tcW w:w="1226" w:type="pct"/>
            <w:vMerge/>
            <w:shd w:val="clear" w:color="auto" w:fill="B3EDFB"/>
            <w:vAlign w:val="center"/>
          </w:tcPr>
          <w:p w14:paraId="56E25606" w14:textId="77777777" w:rsidR="00052DFA" w:rsidRDefault="00052DFA"/>
        </w:tc>
        <w:tc>
          <w:tcPr>
            <w:tcW w:w="1888" w:type="pct"/>
            <w:gridSpan w:val="2"/>
            <w:vAlign w:val="center"/>
          </w:tcPr>
          <w:p w14:paraId="440B18B1" w14:textId="77777777" w:rsidR="00052DFA" w:rsidRDefault="006160B8">
            <w:pPr>
              <w:rPr>
                <w:rFonts w:ascii="Calibri" w:hAnsi="Calibri" w:cs="Calibri"/>
              </w:rPr>
            </w:pPr>
            <w:sdt>
              <w:sdtPr>
                <w:rPr>
                  <w:rFonts w:ascii="Calibri" w:hAnsi="Calibri" w:cs="Calibri"/>
                </w:rPr>
                <w:id w:val="-1948386441"/>
                <w14:checkbox>
                  <w14:checked w14:val="0"/>
                  <w14:checkedState w14:val="2612" w14:font="MS Gothic"/>
                  <w14:uncheckedState w14:val="2610" w14:font="MS Gothic"/>
                </w14:checkbox>
              </w:sdtPr>
              <w:sdtEndPr/>
              <w:sdtContent>
                <w:r>
                  <w:rPr>
                    <w:rFonts w:ascii="MS Gothic" w:eastAsia="MS Gothic" w:hAnsi="MS Gothic" w:cs="MS Gothic"/>
                  </w:rPr>
                  <w:t>☐</w:t>
                </w:r>
              </w:sdtContent>
            </w:sdt>
            <w:r>
              <w:rPr>
                <w:rFonts w:ascii="Calibri" w:hAnsi="Calibri" w:cs="Calibri"/>
              </w:rPr>
              <w:t xml:space="preserve"> 20 Working Days</w:t>
            </w:r>
          </w:p>
        </w:tc>
        <w:tc>
          <w:tcPr>
            <w:tcW w:w="1886" w:type="pct"/>
            <w:gridSpan w:val="3"/>
            <w:vAlign w:val="center"/>
          </w:tcPr>
          <w:p w14:paraId="78BF2972" w14:textId="77777777" w:rsidR="00052DFA" w:rsidRDefault="006160B8">
            <w:pPr>
              <w:rPr>
                <w:rFonts w:ascii="Calibri" w:hAnsi="Calibri" w:cs="Calibri"/>
              </w:rPr>
            </w:pPr>
            <w:sdt>
              <w:sdtPr>
                <w:rPr>
                  <w:rFonts w:ascii="Calibri" w:hAnsi="Calibri" w:cs="Calibri"/>
                </w:rPr>
                <w:id w:val="-2068944347"/>
                <w14:checkbox>
                  <w14:checked w14:val="0"/>
                  <w14:checkedState w14:val="2612" w14:font="MS Gothic"/>
                  <w14:uncheckedState w14:val="2610" w14:font="MS Gothic"/>
                </w14:checkbox>
              </w:sdtPr>
              <w:sdtEndPr/>
              <w:sdtContent>
                <w:r>
                  <w:rPr>
                    <w:rFonts w:ascii="MS Gothic" w:eastAsia="MS Gothic" w:hAnsi="MS Gothic" w:cs="MS Gothic"/>
                  </w:rPr>
                  <w:t>☐</w:t>
                </w:r>
              </w:sdtContent>
            </w:sdt>
            <w:r>
              <w:rPr>
                <w:rFonts w:ascii="Calibri" w:hAnsi="Calibri" w:cs="Calibri"/>
              </w:rPr>
              <w:t xml:space="preserve"> Other [Specify Here]</w:t>
            </w:r>
          </w:p>
        </w:tc>
      </w:tr>
      <w:tr w:rsidR="00052DFA" w14:paraId="76F64037" w14:textId="77777777">
        <w:trPr>
          <w:trHeight w:val="403"/>
        </w:trPr>
        <w:tc>
          <w:tcPr>
            <w:tcW w:w="1226" w:type="pct"/>
            <w:shd w:val="clear" w:color="auto" w:fill="B3EDFB"/>
            <w:vAlign w:val="center"/>
          </w:tcPr>
          <w:p w14:paraId="7116A1F4" w14:textId="77777777" w:rsidR="00052DFA" w:rsidRDefault="006160B8">
            <w:pPr>
              <w:jc w:val="right"/>
              <w:rPr>
                <w:rFonts w:ascii="Calibri" w:hAnsi="Calibri" w:cs="Calibri"/>
              </w:rPr>
            </w:pPr>
            <w:r>
              <w:rPr>
                <w:rFonts w:ascii="Calibri" w:hAnsi="Calibri" w:cs="Calibri"/>
              </w:rPr>
              <w:t>Date Issued:</w:t>
            </w:r>
          </w:p>
        </w:tc>
        <w:tc>
          <w:tcPr>
            <w:tcW w:w="3774" w:type="pct"/>
            <w:gridSpan w:val="5"/>
            <w:vAlign w:val="center"/>
          </w:tcPr>
          <w:sdt>
            <w:sdtPr>
              <w:rPr>
                <w:rFonts w:ascii="Calibri" w:hAnsi="Calibri" w:cs="Calibri"/>
              </w:rPr>
              <w:id w:val="-342008601"/>
              <w:placeholder>
                <w:docPart w:val="EC7D44A3C27349878F4D436992CADD3A"/>
              </w:placeholder>
              <w:date w:fullDate="2023-12-18T00:00:00Z">
                <w:dateFormat w:val="dd/MM/yyyy"/>
                <w:lid w:val="en-GB"/>
                <w:storeMappedDataAs w:val="dateTime"/>
                <w:calendar w:val="gregorian"/>
              </w:date>
            </w:sdtPr>
            <w:sdtEndPr/>
            <w:sdtContent>
              <w:p w14:paraId="0C501304" w14:textId="4DF104D9" w:rsidR="00052DFA" w:rsidRDefault="006160B8">
                <w:r>
                  <w:rPr>
                    <w:rFonts w:ascii="Calibri" w:hAnsi="Calibri" w:cs="Calibri"/>
                  </w:rPr>
                  <w:t>18/12/2023</w:t>
                </w:r>
              </w:p>
            </w:sdtContent>
          </w:sdt>
        </w:tc>
      </w:tr>
      <w:tr w:rsidR="00052DFA" w14:paraId="13A1503F" w14:textId="77777777">
        <w:trPr>
          <w:trHeight w:val="403"/>
        </w:trPr>
        <w:tc>
          <w:tcPr>
            <w:tcW w:w="1226" w:type="pct"/>
            <w:shd w:val="clear" w:color="auto" w:fill="B3EDFB"/>
            <w:vAlign w:val="center"/>
          </w:tcPr>
          <w:p w14:paraId="600A6DEC" w14:textId="77777777" w:rsidR="00052DFA" w:rsidRDefault="006160B8">
            <w:pPr>
              <w:jc w:val="right"/>
              <w:rPr>
                <w:rFonts w:ascii="Calibri" w:hAnsi="Calibri" w:cs="Calibri"/>
              </w:rPr>
            </w:pPr>
            <w:r>
              <w:rPr>
                <w:rFonts w:ascii="Calibri" w:hAnsi="Calibri" w:cs="Calibri"/>
              </w:rPr>
              <w:t>Comms Ref(s):</w:t>
            </w:r>
          </w:p>
        </w:tc>
        <w:tc>
          <w:tcPr>
            <w:tcW w:w="3774" w:type="pct"/>
            <w:gridSpan w:val="5"/>
            <w:vAlign w:val="center"/>
          </w:tcPr>
          <w:p w14:paraId="0B27DEF7" w14:textId="0D7BA001" w:rsidR="00052DFA" w:rsidRDefault="006160B8">
            <w:pPr>
              <w:rPr>
                <w:rFonts w:ascii="Calibri" w:hAnsi="Calibri" w:cs="Calibri"/>
              </w:rPr>
            </w:pPr>
            <w:r>
              <w:rPr>
                <w:rFonts w:ascii="Calibri" w:hAnsi="Calibri" w:cs="Calibri"/>
              </w:rPr>
              <w:t xml:space="preserve"> 3244.1 – VO - PO</w:t>
            </w:r>
          </w:p>
        </w:tc>
      </w:tr>
      <w:tr w:rsidR="00052DFA" w14:paraId="5D42428E" w14:textId="77777777">
        <w:trPr>
          <w:trHeight w:val="403"/>
        </w:trPr>
        <w:tc>
          <w:tcPr>
            <w:tcW w:w="1226" w:type="pct"/>
            <w:shd w:val="clear" w:color="auto" w:fill="B3EDFB"/>
            <w:vAlign w:val="center"/>
          </w:tcPr>
          <w:p w14:paraId="2E90424D" w14:textId="77777777" w:rsidR="00052DFA" w:rsidRDefault="006160B8">
            <w:pPr>
              <w:jc w:val="right"/>
              <w:rPr>
                <w:rFonts w:ascii="Calibri" w:hAnsi="Calibri" w:cs="Calibri"/>
              </w:rPr>
            </w:pPr>
            <w:r>
              <w:rPr>
                <w:rFonts w:ascii="Calibri" w:hAnsi="Calibri" w:cs="Calibri"/>
              </w:rPr>
              <w:t>Number of Responses:</w:t>
            </w:r>
          </w:p>
        </w:tc>
        <w:tc>
          <w:tcPr>
            <w:tcW w:w="3774" w:type="pct"/>
            <w:gridSpan w:val="5"/>
            <w:vAlign w:val="center"/>
          </w:tcPr>
          <w:p w14:paraId="6F4C4D66" w14:textId="5AB5EFCC" w:rsidR="00052DFA" w:rsidRDefault="006160B8">
            <w:pPr>
              <w:rPr>
                <w:rFonts w:ascii="Calibri" w:hAnsi="Calibri" w:cs="Calibri"/>
              </w:rPr>
            </w:pPr>
            <w:r>
              <w:rPr>
                <w:rFonts w:ascii="Calibri" w:hAnsi="Calibri" w:cs="Calibri"/>
              </w:rPr>
              <w:t xml:space="preserve"> 2</w:t>
            </w:r>
          </w:p>
        </w:tc>
      </w:tr>
      <w:tr w:rsidR="00052DFA" w14:paraId="2324A256" w14:textId="77777777">
        <w:trPr>
          <w:trHeight w:val="403"/>
        </w:trPr>
        <w:tc>
          <w:tcPr>
            <w:tcW w:w="1226" w:type="pct"/>
            <w:vMerge w:val="restart"/>
            <w:shd w:val="clear" w:color="auto" w:fill="B3EDFB"/>
            <w:vAlign w:val="center"/>
          </w:tcPr>
          <w:p w14:paraId="52002F35" w14:textId="77777777" w:rsidR="00052DFA" w:rsidRDefault="006160B8">
            <w:pPr>
              <w:jc w:val="right"/>
              <w:rPr>
                <w:rFonts w:ascii="Calibri" w:hAnsi="Calibri" w:cs="Calibri"/>
              </w:rPr>
            </w:pPr>
            <w:r>
              <w:rPr>
                <w:rFonts w:ascii="Calibri" w:hAnsi="Calibri" w:cs="Calibri"/>
              </w:rPr>
              <w:t>Solution Voting:</w:t>
            </w:r>
          </w:p>
        </w:tc>
        <w:tc>
          <w:tcPr>
            <w:tcW w:w="2215" w:type="pct"/>
            <w:gridSpan w:val="3"/>
            <w:vAlign w:val="center"/>
          </w:tcPr>
          <w:p w14:paraId="6C1FD420" w14:textId="77777777" w:rsidR="00052DFA" w:rsidRDefault="006160B8">
            <w:pPr>
              <w:rPr>
                <w:rFonts w:ascii="Calibri" w:hAnsi="Calibri" w:cs="Calibri"/>
              </w:rPr>
            </w:pPr>
            <w:sdt>
              <w:sdtPr>
                <w:rPr>
                  <w:rFonts w:ascii="Calibri" w:hAnsi="Calibri" w:cs="Calibri"/>
                </w:rPr>
                <w:id w:val="1430934478"/>
                <w14:checkbox>
                  <w14:checked w14:val="0"/>
                  <w14:checkedState w14:val="2612" w14:font="MS Gothic"/>
                  <w14:uncheckedState w14:val="2610" w14:font="MS Gothic"/>
                </w14:checkbox>
              </w:sdtPr>
              <w:sdtEndPr/>
              <w:sdtContent>
                <w:r>
                  <w:rPr>
                    <w:rFonts w:ascii="MS Gothic" w:eastAsia="MS Gothic" w:hAnsi="MS Gothic" w:cs="MS Gothic"/>
                  </w:rPr>
                  <w:t>☐</w:t>
                </w:r>
              </w:sdtContent>
            </w:sdt>
            <w:r>
              <w:rPr>
                <w:rFonts w:ascii="Calibri" w:hAnsi="Calibri" w:cs="Calibri"/>
              </w:rPr>
              <w:t xml:space="preserve"> Shipper</w:t>
            </w:r>
          </w:p>
        </w:tc>
        <w:tc>
          <w:tcPr>
            <w:tcW w:w="1559" w:type="pct"/>
            <w:gridSpan w:val="2"/>
            <w:vAlign w:val="center"/>
          </w:tcPr>
          <w:sdt>
            <w:sdtPr>
              <w:rPr>
                <w:rFonts w:ascii="Calibri" w:hAnsi="Calibri" w:cs="Calibri"/>
              </w:rPr>
              <w:alias w:val="Voting"/>
              <w:tag w:val="Voting"/>
              <w:id w:val="973639804"/>
              <w:showingPlcHdr/>
              <w:comboBox>
                <w:listItem w:displayText="Approve" w:value="Approve"/>
                <w:listItem w:displayText="Reject" w:value="Reject"/>
                <w:listItem w:displayText="N/A" w:value="N/A"/>
                <w:listItem w:displayText="Abstain" w:value="Abstain"/>
              </w:comboBox>
            </w:sdtPr>
            <w:sdtEndPr/>
            <w:sdtContent>
              <w:p w14:paraId="1C19C198" w14:textId="77777777" w:rsidR="00052DFA" w:rsidRDefault="006160B8">
                <w:pPr>
                  <w:rPr>
                    <w:rFonts w:ascii="Calibri" w:hAnsi="Calibri" w:cs="Calibri"/>
                  </w:rPr>
                </w:pPr>
                <w:r>
                  <w:rPr>
                    <w:rStyle w:val="PlaceholderText"/>
                    <w:rFonts w:ascii="Calibri" w:hAnsi="Calibri" w:cs="Calibri"/>
                  </w:rPr>
                  <w:t>Please select.</w:t>
                </w:r>
              </w:p>
            </w:sdtContent>
          </w:sdt>
        </w:tc>
      </w:tr>
      <w:tr w:rsidR="00052DFA" w14:paraId="36B43B6B" w14:textId="77777777">
        <w:trPr>
          <w:trHeight w:val="403"/>
        </w:trPr>
        <w:tc>
          <w:tcPr>
            <w:tcW w:w="1226" w:type="pct"/>
            <w:vMerge/>
            <w:shd w:val="clear" w:color="auto" w:fill="B3EDFB"/>
            <w:vAlign w:val="center"/>
          </w:tcPr>
          <w:p w14:paraId="4F7486F9" w14:textId="77777777" w:rsidR="00052DFA" w:rsidRDefault="00052DFA"/>
        </w:tc>
        <w:tc>
          <w:tcPr>
            <w:tcW w:w="2215" w:type="pct"/>
            <w:gridSpan w:val="3"/>
            <w:vAlign w:val="center"/>
          </w:tcPr>
          <w:p w14:paraId="446ACE1B" w14:textId="296BE39A" w:rsidR="00052DFA" w:rsidRDefault="006160B8">
            <w:pPr>
              <w:rPr>
                <w:rFonts w:ascii="Calibri" w:hAnsi="Calibri" w:cs="Calibri"/>
              </w:rPr>
            </w:pPr>
            <w:sdt>
              <w:sdtPr>
                <w:rPr>
                  <w:rFonts w:ascii="Calibri" w:hAnsi="Calibri" w:cs="Calibri"/>
                </w:rPr>
                <w:id w:val="1356080623"/>
                <w14:checkbox>
                  <w14:checked w14:val="1"/>
                  <w14:checkedState w14:val="2612" w14:font="MS Gothic"/>
                  <w14:uncheckedState w14:val="2610" w14:font="MS Gothic"/>
                </w14:checkbox>
              </w:sdtPr>
              <w:sdtEndPr/>
              <w:sdtContent>
                <w:r>
                  <w:rPr>
                    <w:rFonts w:ascii="MS Gothic" w:eastAsia="MS Gothic" w:hAnsi="MS Gothic" w:cs="Calibri" w:hint="eastAsia"/>
                  </w:rPr>
                  <w:t>☒</w:t>
                </w:r>
              </w:sdtContent>
            </w:sdt>
            <w:r>
              <w:rPr>
                <w:rFonts w:ascii="Calibri" w:hAnsi="Calibri" w:cs="Calibri"/>
              </w:rPr>
              <w:t xml:space="preserve"> National Grid Transmission</w:t>
            </w:r>
          </w:p>
        </w:tc>
        <w:tc>
          <w:tcPr>
            <w:tcW w:w="1559" w:type="pct"/>
            <w:gridSpan w:val="2"/>
            <w:vAlign w:val="center"/>
          </w:tcPr>
          <w:sdt>
            <w:sdtPr>
              <w:rPr>
                <w:rFonts w:ascii="Calibri" w:hAnsi="Calibri" w:cs="Calibri"/>
              </w:rPr>
              <w:alias w:val="Voting"/>
              <w:tag w:val="Voting"/>
              <w:id w:val="495002450"/>
              <w:comboBox>
                <w:listItem w:displayText="Approve" w:value="Approve"/>
                <w:listItem w:displayText="Reject" w:value="Reject"/>
                <w:listItem w:displayText="N/A" w:value="N/A"/>
                <w:listItem w:displayText="Abstain" w:value="Abstain"/>
              </w:comboBox>
            </w:sdtPr>
            <w:sdtEndPr/>
            <w:sdtContent>
              <w:p w14:paraId="5071BEDE" w14:textId="5481A967" w:rsidR="00052DFA" w:rsidRDefault="006160B8">
                <w:pPr>
                  <w:rPr>
                    <w:rFonts w:ascii="Calibri" w:hAnsi="Calibri" w:cs="Calibri"/>
                  </w:rPr>
                </w:pPr>
                <w:r>
                  <w:rPr>
                    <w:rFonts w:ascii="Calibri" w:hAnsi="Calibri" w:cs="Calibri"/>
                  </w:rPr>
                  <w:t>Approve</w:t>
                </w:r>
              </w:p>
            </w:sdtContent>
          </w:sdt>
        </w:tc>
      </w:tr>
      <w:tr w:rsidR="00052DFA" w14:paraId="3675D2AA" w14:textId="77777777">
        <w:trPr>
          <w:trHeight w:val="403"/>
        </w:trPr>
        <w:tc>
          <w:tcPr>
            <w:tcW w:w="1226" w:type="pct"/>
            <w:vMerge/>
            <w:shd w:val="clear" w:color="auto" w:fill="B3EDFB"/>
            <w:vAlign w:val="center"/>
          </w:tcPr>
          <w:p w14:paraId="3B583982" w14:textId="77777777" w:rsidR="00052DFA" w:rsidRDefault="00052DFA"/>
        </w:tc>
        <w:tc>
          <w:tcPr>
            <w:tcW w:w="2215" w:type="pct"/>
            <w:gridSpan w:val="3"/>
            <w:vAlign w:val="center"/>
          </w:tcPr>
          <w:p w14:paraId="42A30E90" w14:textId="166D898C" w:rsidR="00052DFA" w:rsidRDefault="006160B8">
            <w:pPr>
              <w:rPr>
                <w:rFonts w:ascii="Calibri" w:hAnsi="Calibri" w:cs="Calibri"/>
              </w:rPr>
            </w:pPr>
            <w:sdt>
              <w:sdtPr>
                <w:rPr>
                  <w:rFonts w:ascii="Calibri" w:hAnsi="Calibri" w:cs="Calibri"/>
                </w:rPr>
                <w:id w:val="-1545287321"/>
                <w14:checkbox>
                  <w14:checked w14:val="1"/>
                  <w14:checkedState w14:val="2612" w14:font="MS Gothic"/>
                  <w14:uncheckedState w14:val="2610" w14:font="MS Gothic"/>
                </w14:checkbox>
              </w:sdtPr>
              <w:sdtEndPr/>
              <w:sdtContent>
                <w:r>
                  <w:rPr>
                    <w:rFonts w:ascii="MS Gothic" w:eastAsia="MS Gothic" w:hAnsi="MS Gothic" w:cs="Calibri" w:hint="eastAsia"/>
                  </w:rPr>
                  <w:t>☒</w:t>
                </w:r>
              </w:sdtContent>
            </w:sdt>
            <w:r>
              <w:rPr>
                <w:rFonts w:ascii="Calibri" w:hAnsi="Calibri" w:cs="Calibri"/>
              </w:rPr>
              <w:t xml:space="preserve"> Distribution Network Operator</w:t>
            </w:r>
          </w:p>
        </w:tc>
        <w:tc>
          <w:tcPr>
            <w:tcW w:w="1559" w:type="pct"/>
            <w:gridSpan w:val="2"/>
            <w:vAlign w:val="center"/>
          </w:tcPr>
          <w:sdt>
            <w:sdtPr>
              <w:rPr>
                <w:rFonts w:ascii="Calibri" w:hAnsi="Calibri" w:cs="Calibri"/>
              </w:rPr>
              <w:alias w:val="Voting"/>
              <w:tag w:val="Voting"/>
              <w:id w:val="436720914"/>
              <w:comboBox>
                <w:listItem w:displayText="Approve" w:value="Approve"/>
                <w:listItem w:displayText="Reject" w:value="Reject"/>
                <w:listItem w:displayText="N/A" w:value="N/A"/>
                <w:listItem w:displayText="Abstain" w:value="Abstain"/>
              </w:comboBox>
            </w:sdtPr>
            <w:sdtEndPr/>
            <w:sdtContent>
              <w:p w14:paraId="04727818" w14:textId="52920277" w:rsidR="00052DFA" w:rsidRDefault="006160B8">
                <w:pPr>
                  <w:rPr>
                    <w:rFonts w:ascii="Calibri" w:hAnsi="Calibri" w:cs="Calibri"/>
                  </w:rPr>
                </w:pPr>
                <w:r>
                  <w:rPr>
                    <w:rFonts w:ascii="Calibri" w:hAnsi="Calibri" w:cs="Calibri"/>
                  </w:rPr>
                  <w:t>Approve</w:t>
                </w:r>
              </w:p>
            </w:sdtContent>
          </w:sdt>
        </w:tc>
      </w:tr>
      <w:tr w:rsidR="00052DFA" w14:paraId="459EDD2C" w14:textId="77777777">
        <w:trPr>
          <w:trHeight w:val="403"/>
        </w:trPr>
        <w:tc>
          <w:tcPr>
            <w:tcW w:w="1226" w:type="pct"/>
            <w:vMerge/>
            <w:shd w:val="clear" w:color="auto" w:fill="B3EDFB"/>
            <w:vAlign w:val="center"/>
          </w:tcPr>
          <w:p w14:paraId="611F8219" w14:textId="77777777" w:rsidR="00052DFA" w:rsidRDefault="00052DFA"/>
        </w:tc>
        <w:tc>
          <w:tcPr>
            <w:tcW w:w="2215" w:type="pct"/>
            <w:gridSpan w:val="3"/>
            <w:vAlign w:val="center"/>
          </w:tcPr>
          <w:p w14:paraId="10CED7B8" w14:textId="77777777" w:rsidR="00052DFA" w:rsidRDefault="006160B8">
            <w:pPr>
              <w:rPr>
                <w:rFonts w:ascii="Calibri" w:hAnsi="Calibri" w:cs="Calibri"/>
              </w:rPr>
            </w:pPr>
            <w:sdt>
              <w:sdtPr>
                <w:rPr>
                  <w:rFonts w:ascii="Calibri" w:hAnsi="Calibri" w:cs="Calibri"/>
                </w:rPr>
                <w:id w:val="-679510400"/>
                <w14:checkbox>
                  <w14:checked w14:val="0"/>
                  <w14:checkedState w14:val="2612" w14:font="MS Gothic"/>
                  <w14:uncheckedState w14:val="2610" w14:font="MS Gothic"/>
                </w14:checkbox>
              </w:sdtPr>
              <w:sdtEndPr/>
              <w:sdtContent>
                <w:r>
                  <w:rPr>
                    <w:rFonts w:ascii="MS Gothic" w:eastAsia="MS Gothic" w:hAnsi="MS Gothic" w:cs="MS Gothic"/>
                  </w:rPr>
                  <w:t>☐</w:t>
                </w:r>
              </w:sdtContent>
            </w:sdt>
            <w:r>
              <w:rPr>
                <w:rFonts w:ascii="Calibri" w:hAnsi="Calibri" w:cs="Calibri"/>
              </w:rPr>
              <w:t xml:space="preserve"> IGT</w:t>
            </w:r>
          </w:p>
        </w:tc>
        <w:tc>
          <w:tcPr>
            <w:tcW w:w="1559" w:type="pct"/>
            <w:gridSpan w:val="2"/>
            <w:vAlign w:val="center"/>
          </w:tcPr>
          <w:sdt>
            <w:sdtPr>
              <w:rPr>
                <w:rFonts w:ascii="Calibri" w:hAnsi="Calibri" w:cs="Calibri"/>
              </w:rPr>
              <w:alias w:val="Voting"/>
              <w:tag w:val="Voting"/>
              <w:id w:val="-771619236"/>
              <w:showingPlcHdr/>
              <w:comboBox>
                <w:listItem w:displayText="Approve" w:value="Approve"/>
                <w:listItem w:displayText="Reject" w:value="Reject"/>
                <w:listItem w:displayText="N/A" w:value="N/A"/>
                <w:listItem w:displayText="Abstain" w:value="Abstain"/>
              </w:comboBox>
            </w:sdtPr>
            <w:sdtEndPr/>
            <w:sdtContent>
              <w:p w14:paraId="6A367121" w14:textId="77777777" w:rsidR="00052DFA" w:rsidRDefault="006160B8">
                <w:pPr>
                  <w:rPr>
                    <w:rFonts w:ascii="Calibri" w:hAnsi="Calibri" w:cs="Calibri"/>
                  </w:rPr>
                </w:pPr>
                <w:r>
                  <w:rPr>
                    <w:rStyle w:val="PlaceholderText"/>
                    <w:rFonts w:ascii="Calibri" w:hAnsi="Calibri" w:cs="Calibri"/>
                  </w:rPr>
                  <w:t>Please select.</w:t>
                </w:r>
              </w:p>
            </w:sdtContent>
          </w:sdt>
        </w:tc>
      </w:tr>
      <w:tr w:rsidR="00052DFA" w14:paraId="31B34394" w14:textId="77777777">
        <w:trPr>
          <w:trHeight w:val="403"/>
        </w:trPr>
        <w:tc>
          <w:tcPr>
            <w:tcW w:w="1226" w:type="pct"/>
            <w:shd w:val="clear" w:color="auto" w:fill="B3EDFB"/>
            <w:vAlign w:val="center"/>
          </w:tcPr>
          <w:p w14:paraId="7A97C72F" w14:textId="77777777" w:rsidR="00052DFA" w:rsidRDefault="006160B8">
            <w:pPr>
              <w:jc w:val="right"/>
              <w:rPr>
                <w:rFonts w:ascii="Calibri" w:hAnsi="Calibri" w:cs="Calibri"/>
              </w:rPr>
            </w:pPr>
            <w:r>
              <w:rPr>
                <w:rFonts w:ascii="Calibri" w:hAnsi="Calibri" w:cs="Calibri"/>
              </w:rPr>
              <w:t>Meeting Date:</w:t>
            </w:r>
          </w:p>
        </w:tc>
        <w:tc>
          <w:tcPr>
            <w:tcW w:w="3774" w:type="pct"/>
            <w:gridSpan w:val="5"/>
            <w:vAlign w:val="center"/>
          </w:tcPr>
          <w:sdt>
            <w:sdtPr>
              <w:rPr>
                <w:rFonts w:ascii="Calibri" w:hAnsi="Calibri" w:cs="Calibri"/>
              </w:rPr>
              <w:id w:val="626280683"/>
              <w:date w:fullDate="2024-01-10T00:00:00Z">
                <w:dateFormat w:val="dd/MM/yyyy"/>
                <w:lid w:val="en-GB"/>
                <w:storeMappedDataAs w:val="dateTime"/>
                <w:calendar w:val="gregorian"/>
              </w:date>
            </w:sdtPr>
            <w:sdtEndPr/>
            <w:sdtContent>
              <w:p w14:paraId="2BC14CFD" w14:textId="2360714A" w:rsidR="00052DFA" w:rsidRDefault="006160B8">
                <w:r>
                  <w:rPr>
                    <w:rFonts w:ascii="Calibri" w:hAnsi="Calibri" w:cs="Calibri"/>
                  </w:rPr>
                  <w:t>10/01/2024</w:t>
                </w:r>
              </w:p>
            </w:sdtContent>
          </w:sdt>
        </w:tc>
      </w:tr>
      <w:tr w:rsidR="00052DFA" w14:paraId="04A64E1D" w14:textId="77777777">
        <w:trPr>
          <w:trHeight w:val="403"/>
        </w:trPr>
        <w:tc>
          <w:tcPr>
            <w:tcW w:w="1226" w:type="pct"/>
            <w:shd w:val="clear" w:color="auto" w:fill="B3EDFB"/>
            <w:vAlign w:val="center"/>
          </w:tcPr>
          <w:p w14:paraId="45344B0C" w14:textId="77777777" w:rsidR="00052DFA" w:rsidRDefault="006160B8">
            <w:pPr>
              <w:jc w:val="right"/>
              <w:rPr>
                <w:rFonts w:ascii="Calibri" w:hAnsi="Calibri" w:cs="Calibri"/>
              </w:rPr>
            </w:pPr>
            <w:r>
              <w:rPr>
                <w:rFonts w:ascii="Calibri" w:hAnsi="Calibri" w:cs="Calibri"/>
              </w:rPr>
              <w:t>Proposed Release Date:</w:t>
            </w:r>
          </w:p>
        </w:tc>
        <w:tc>
          <w:tcPr>
            <w:tcW w:w="3774" w:type="pct"/>
            <w:gridSpan w:val="5"/>
            <w:vAlign w:val="center"/>
          </w:tcPr>
          <w:p w14:paraId="022FF3BD" w14:textId="77777777" w:rsidR="00052DFA" w:rsidRDefault="006160B8">
            <w:pPr>
              <w:rPr>
                <w:rFonts w:ascii="Calibri" w:hAnsi="Calibri" w:cs="Calibri"/>
              </w:rPr>
            </w:pPr>
            <w:r>
              <w:rPr>
                <w:rFonts w:ascii="Calibri" w:hAnsi="Calibri" w:cs="Calibri"/>
              </w:rPr>
              <w:t>Release: Major/Adhoc</w:t>
            </w:r>
          </w:p>
        </w:tc>
      </w:tr>
    </w:tbl>
    <w:p w14:paraId="7B0F67B4" w14:textId="77777777" w:rsidR="00052DFA" w:rsidRDefault="00052DFA">
      <w:pPr>
        <w:rPr>
          <w:rFonts w:ascii="Calibri" w:hAnsi="Calibri" w:cs="Calibri"/>
        </w:rPr>
      </w:pPr>
    </w:p>
    <w:p w14:paraId="190A6BEE" w14:textId="77777777" w:rsidR="00052DFA" w:rsidRDefault="006160B8">
      <w:pPr>
        <w:rPr>
          <w:rFonts w:ascii="Calibri" w:hAnsi="Calibri" w:cs="Calibri"/>
        </w:rPr>
      </w:pPr>
      <w:r>
        <w:rPr>
          <w:rFonts w:ascii="Calibri" w:hAnsi="Calibri" w:cs="Calibri"/>
        </w:rPr>
        <w:br w:type="page"/>
      </w:r>
    </w:p>
    <w:p w14:paraId="3FDB4448" w14:textId="77777777" w:rsidR="00052DFA" w:rsidRDefault="006160B8">
      <w:pPr>
        <w:pBdr>
          <w:bottom w:val="single" w:sz="8" w:space="4" w:color="3E5AA8"/>
        </w:pBdr>
        <w:spacing w:after="300" w:line="240" w:lineRule="auto"/>
        <w:contextualSpacing/>
        <w:rPr>
          <w:rFonts w:ascii="Calibri" w:hAnsi="Calibri" w:cs="Calibri"/>
          <w:b/>
          <w:bCs/>
          <w:color w:val="1D3E61"/>
          <w:spacing w:val="5"/>
          <w:kern w:val="28"/>
          <w:sz w:val="52"/>
          <w:szCs w:val="52"/>
        </w:rPr>
      </w:pPr>
      <w:r>
        <w:rPr>
          <w:rFonts w:ascii="Calibri" w:hAnsi="Calibri" w:cs="Calibri"/>
          <w:b/>
          <w:bCs/>
          <w:color w:val="1D3E61"/>
          <w:spacing w:val="5"/>
          <w:kern w:val="28"/>
          <w:sz w:val="52"/>
          <w:szCs w:val="52"/>
        </w:rPr>
        <w:lastRenderedPageBreak/>
        <w:t>Version Control</w:t>
      </w:r>
    </w:p>
    <w:p w14:paraId="59D7482F" w14:textId="77777777" w:rsidR="00052DFA" w:rsidRDefault="006160B8">
      <w:pPr>
        <w:keepNext/>
        <w:keepLines/>
        <w:spacing w:before="480" w:after="0"/>
        <w:outlineLvl w:val="0"/>
        <w:rPr>
          <w:rFonts w:ascii="Calibri" w:hAnsi="Calibri" w:cs="Calibri"/>
          <w:b/>
          <w:bCs/>
          <w:color w:val="3E5AA8"/>
          <w:sz w:val="28"/>
          <w:szCs w:val="28"/>
        </w:rPr>
      </w:pPr>
      <w:r>
        <w:rPr>
          <w:rFonts w:ascii="Calibri" w:hAnsi="Calibri" w:cs="Calibri"/>
          <w:b/>
          <w:bCs/>
          <w:color w:val="3E5AA8"/>
          <w:sz w:val="28"/>
          <w:szCs w:val="28"/>
        </w:rPr>
        <w:t>Document</w:t>
      </w:r>
    </w:p>
    <w:tbl>
      <w:tblPr>
        <w:tblStyle w:val="TableGrid3"/>
        <w:tblW w:w="5000" w:type="pct"/>
        <w:tblLayout w:type="fixed"/>
        <w:tblLook w:val="04A0" w:firstRow="1" w:lastRow="0" w:firstColumn="1" w:lastColumn="0" w:noHBand="0" w:noVBand="1"/>
      </w:tblPr>
      <w:tblGrid>
        <w:gridCol w:w="1246"/>
        <w:gridCol w:w="1602"/>
        <w:gridCol w:w="1604"/>
        <w:gridCol w:w="1926"/>
        <w:gridCol w:w="4078"/>
      </w:tblGrid>
      <w:tr w:rsidR="00052DFA" w14:paraId="62BA6F8E" w14:textId="77777777">
        <w:trPr>
          <w:trHeight w:val="403"/>
        </w:trPr>
        <w:tc>
          <w:tcPr>
            <w:tcW w:w="596" w:type="pct"/>
            <w:shd w:val="clear" w:color="auto" w:fill="B2ECFB"/>
            <w:vAlign w:val="center"/>
          </w:tcPr>
          <w:p w14:paraId="32F91E99" w14:textId="77777777" w:rsidR="00052DFA" w:rsidRDefault="006160B8">
            <w:pPr>
              <w:spacing w:after="200" w:line="276" w:lineRule="auto"/>
              <w:rPr>
                <w:rFonts w:ascii="Calibri" w:hAnsi="Calibri" w:cs="Calibri"/>
              </w:rPr>
            </w:pPr>
            <w:r>
              <w:rPr>
                <w:rFonts w:ascii="Calibri" w:hAnsi="Calibri" w:cs="Calibri"/>
              </w:rPr>
              <w:t>Version</w:t>
            </w:r>
          </w:p>
        </w:tc>
        <w:tc>
          <w:tcPr>
            <w:tcW w:w="766" w:type="pct"/>
            <w:shd w:val="clear" w:color="auto" w:fill="B2ECFB"/>
            <w:vAlign w:val="center"/>
          </w:tcPr>
          <w:p w14:paraId="1A17A029" w14:textId="77777777" w:rsidR="00052DFA" w:rsidRDefault="006160B8">
            <w:pPr>
              <w:spacing w:after="200" w:line="276" w:lineRule="auto"/>
              <w:rPr>
                <w:rFonts w:ascii="Calibri" w:hAnsi="Calibri" w:cs="Calibri"/>
              </w:rPr>
            </w:pPr>
            <w:r>
              <w:rPr>
                <w:rFonts w:ascii="Calibri" w:hAnsi="Calibri" w:cs="Calibri"/>
              </w:rPr>
              <w:t>Status</w:t>
            </w:r>
          </w:p>
        </w:tc>
        <w:tc>
          <w:tcPr>
            <w:tcW w:w="767" w:type="pct"/>
            <w:shd w:val="clear" w:color="auto" w:fill="B2ECFB"/>
            <w:vAlign w:val="center"/>
          </w:tcPr>
          <w:p w14:paraId="176810CD" w14:textId="77777777" w:rsidR="00052DFA" w:rsidRDefault="006160B8">
            <w:pPr>
              <w:spacing w:after="200" w:line="276" w:lineRule="auto"/>
              <w:rPr>
                <w:rFonts w:ascii="Calibri" w:hAnsi="Calibri" w:cs="Calibri"/>
              </w:rPr>
            </w:pPr>
            <w:r>
              <w:rPr>
                <w:rFonts w:ascii="Calibri" w:hAnsi="Calibri" w:cs="Calibri"/>
              </w:rPr>
              <w:t>Date</w:t>
            </w:r>
          </w:p>
        </w:tc>
        <w:tc>
          <w:tcPr>
            <w:tcW w:w="921" w:type="pct"/>
            <w:shd w:val="clear" w:color="auto" w:fill="B2ECFB"/>
            <w:vAlign w:val="center"/>
          </w:tcPr>
          <w:p w14:paraId="0E593C07" w14:textId="77777777" w:rsidR="00052DFA" w:rsidRDefault="006160B8">
            <w:pPr>
              <w:spacing w:after="200" w:line="276" w:lineRule="auto"/>
              <w:rPr>
                <w:rFonts w:ascii="Calibri" w:hAnsi="Calibri" w:cs="Calibri"/>
              </w:rPr>
            </w:pPr>
            <w:r>
              <w:rPr>
                <w:rFonts w:ascii="Calibri" w:hAnsi="Calibri" w:cs="Calibri"/>
              </w:rPr>
              <w:t>Author(s)</w:t>
            </w:r>
          </w:p>
        </w:tc>
        <w:tc>
          <w:tcPr>
            <w:tcW w:w="1950" w:type="pct"/>
            <w:shd w:val="clear" w:color="auto" w:fill="B2ECFB"/>
            <w:vAlign w:val="center"/>
          </w:tcPr>
          <w:p w14:paraId="10608AD3" w14:textId="77777777" w:rsidR="00052DFA" w:rsidRDefault="006160B8">
            <w:pPr>
              <w:spacing w:after="200" w:line="276" w:lineRule="auto"/>
              <w:rPr>
                <w:rFonts w:ascii="Calibri" w:hAnsi="Calibri" w:cs="Calibri"/>
              </w:rPr>
            </w:pPr>
            <w:r>
              <w:rPr>
                <w:rFonts w:ascii="Calibri" w:hAnsi="Calibri" w:cs="Calibri"/>
              </w:rPr>
              <w:t>Remarks</w:t>
            </w:r>
          </w:p>
        </w:tc>
      </w:tr>
      <w:tr w:rsidR="00052DFA" w14:paraId="1B96660D" w14:textId="77777777">
        <w:trPr>
          <w:trHeight w:val="403"/>
        </w:trPr>
        <w:tc>
          <w:tcPr>
            <w:tcW w:w="596" w:type="pct"/>
            <w:shd w:val="clear" w:color="auto" w:fill="FFFFFF"/>
            <w:vAlign w:val="center"/>
          </w:tcPr>
          <w:p w14:paraId="25568F8D" w14:textId="77777777" w:rsidR="00052DFA" w:rsidRDefault="006160B8">
            <w:pPr>
              <w:spacing w:after="200" w:line="276" w:lineRule="auto"/>
              <w:rPr>
                <w:rFonts w:ascii="Calibri" w:hAnsi="Calibri" w:cs="Calibri"/>
              </w:rPr>
            </w:pPr>
            <w:r>
              <w:rPr>
                <w:rFonts w:ascii="Calibri" w:hAnsi="Calibri" w:cs="Calibri"/>
              </w:rPr>
              <w:t xml:space="preserve"> </w:t>
            </w:r>
          </w:p>
        </w:tc>
        <w:tc>
          <w:tcPr>
            <w:tcW w:w="766" w:type="pct"/>
            <w:shd w:val="clear" w:color="auto" w:fill="FFFFFF"/>
            <w:vAlign w:val="center"/>
          </w:tcPr>
          <w:p w14:paraId="04CDDC75" w14:textId="77777777" w:rsidR="00052DFA" w:rsidRDefault="006160B8">
            <w:pPr>
              <w:spacing w:after="200" w:line="276" w:lineRule="auto"/>
              <w:rPr>
                <w:rFonts w:ascii="Calibri" w:hAnsi="Calibri" w:cs="Calibri"/>
              </w:rPr>
            </w:pPr>
            <w:r>
              <w:rPr>
                <w:rFonts w:ascii="Calibri" w:hAnsi="Calibri" w:cs="Calibri"/>
              </w:rPr>
              <w:t xml:space="preserve"> </w:t>
            </w:r>
          </w:p>
        </w:tc>
        <w:tc>
          <w:tcPr>
            <w:tcW w:w="767" w:type="pct"/>
            <w:shd w:val="clear" w:color="auto" w:fill="FFFFFF"/>
            <w:vAlign w:val="center"/>
          </w:tcPr>
          <w:p w14:paraId="688F2BE0" w14:textId="77777777" w:rsidR="00052DFA" w:rsidRDefault="006160B8">
            <w:pPr>
              <w:spacing w:after="200" w:line="276" w:lineRule="auto"/>
              <w:rPr>
                <w:rFonts w:ascii="Calibri" w:hAnsi="Calibri" w:cs="Calibri"/>
              </w:rPr>
            </w:pPr>
            <w:r>
              <w:rPr>
                <w:rFonts w:ascii="Calibri" w:hAnsi="Calibri" w:cs="Calibri"/>
              </w:rPr>
              <w:t xml:space="preserve"> </w:t>
            </w:r>
          </w:p>
        </w:tc>
        <w:tc>
          <w:tcPr>
            <w:tcW w:w="921" w:type="pct"/>
            <w:shd w:val="clear" w:color="auto" w:fill="FFFFFF"/>
            <w:vAlign w:val="center"/>
          </w:tcPr>
          <w:p w14:paraId="57931321" w14:textId="77777777" w:rsidR="00052DFA" w:rsidRDefault="006160B8">
            <w:pPr>
              <w:spacing w:after="200" w:line="276" w:lineRule="auto"/>
              <w:rPr>
                <w:rFonts w:ascii="Calibri" w:hAnsi="Calibri" w:cs="Calibri"/>
              </w:rPr>
            </w:pPr>
            <w:r>
              <w:rPr>
                <w:rFonts w:ascii="Calibri" w:hAnsi="Calibri" w:cs="Calibri"/>
              </w:rPr>
              <w:t xml:space="preserve"> </w:t>
            </w:r>
          </w:p>
        </w:tc>
        <w:tc>
          <w:tcPr>
            <w:tcW w:w="1950" w:type="pct"/>
            <w:shd w:val="clear" w:color="auto" w:fill="FFFFFF"/>
            <w:vAlign w:val="center"/>
          </w:tcPr>
          <w:p w14:paraId="4051C243" w14:textId="77777777" w:rsidR="00052DFA" w:rsidRDefault="006160B8">
            <w:pPr>
              <w:spacing w:after="200" w:line="276" w:lineRule="auto"/>
              <w:rPr>
                <w:rFonts w:ascii="Calibri" w:hAnsi="Calibri" w:cs="Calibri"/>
              </w:rPr>
            </w:pPr>
            <w:r>
              <w:rPr>
                <w:rFonts w:ascii="Calibri" w:hAnsi="Calibri" w:cs="Calibri"/>
              </w:rPr>
              <w:t xml:space="preserve"> </w:t>
            </w:r>
          </w:p>
        </w:tc>
      </w:tr>
    </w:tbl>
    <w:p w14:paraId="73D5AECD" w14:textId="77777777" w:rsidR="00052DFA" w:rsidRDefault="00052DFA">
      <w:pPr>
        <w:rPr>
          <w:rFonts w:ascii="Calibri" w:hAnsi="Calibri" w:cs="Calibri"/>
        </w:rPr>
      </w:pPr>
    </w:p>
    <w:sectPr w:rsidR="00052DFA">
      <w:headerReference w:type="even" r:id="rId15"/>
      <w:headerReference w:type="default" r:id="rId16"/>
      <w:footerReference w:type="even" r:id="rId17"/>
      <w:footerReference w:type="default" r:id="rId18"/>
      <w:headerReference w:type="first" r:id="rId19"/>
      <w:footerReference w:type="first" r:id="rId20"/>
      <w:pgSz w:w="11906" w:h="16838"/>
      <w:pgMar w:top="720" w:right="720"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288A0" w14:textId="77777777" w:rsidR="00000000" w:rsidRDefault="006160B8">
      <w:pPr>
        <w:spacing w:after="0" w:line="240" w:lineRule="auto"/>
      </w:pPr>
      <w:r>
        <w:separator/>
      </w:r>
    </w:p>
  </w:endnote>
  <w:endnote w:type="continuationSeparator" w:id="0">
    <w:p w14:paraId="1381AE1B" w14:textId="77777777" w:rsidR="00000000" w:rsidRDefault="00616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A5F59" w14:textId="77777777" w:rsidR="00052DFA" w:rsidRDefault="00052D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A877A" w14:textId="77777777" w:rsidR="00052DFA" w:rsidRDefault="006160B8">
    <w:pPr>
      <w:pStyle w:val="Footer"/>
    </w:pPr>
    <w:r>
      <w:t>v1.0</w:t>
    </w:r>
  </w:p>
  <w:p w14:paraId="1FBC14BC" w14:textId="77777777" w:rsidR="00052DFA" w:rsidRDefault="00052DFA">
    <w:pPr>
      <w:pStyle w:val="Footer"/>
    </w:pPr>
  </w:p>
  <w:p w14:paraId="0D7439BB" w14:textId="77777777" w:rsidR="00052DFA" w:rsidRDefault="006160B8">
    <w:pPr>
      <w:pStyle w:val="Footer"/>
      <w:rPr>
        <w:rFonts w:ascii="Calibri" w:hAnsi="Calibri" w:cs="Calibri"/>
      </w:rPr>
    </w:pPr>
    <w:r>
      <w:rPr>
        <w:noProof/>
      </w:rPr>
      <mc:AlternateContent>
        <mc:Choice Requires="wps">
          <w:drawing>
            <wp:anchor distT="0" distB="0" distL="114300" distR="114300" simplePos="0" relativeHeight="251658244" behindDoc="0" locked="0" layoutInCell="1" allowOverlap="1" wp14:anchorId="5AF2A2ED" wp14:editId="296148CC">
              <wp:simplePos x="0" y="0"/>
              <wp:positionH relativeFrom="page">
                <wp:posOffset>-409575</wp:posOffset>
              </wp:positionH>
              <wp:positionV relativeFrom="paragraph">
                <wp:posOffset>376554</wp:posOffset>
              </wp:positionV>
              <wp:extent cx="7991475" cy="238125"/>
              <wp:effectExtent l="0" t="0" r="9525" b="9525"/>
              <wp:wrapNone/>
              <wp:docPr id="4" name="drawingObject4"/>
              <wp:cNvGraphicFramePr/>
              <a:graphic xmlns:a="http://schemas.openxmlformats.org/drawingml/2006/main">
                <a:graphicData uri="http://schemas.microsoft.com/office/word/2010/wordprocessingShape">
                  <wps:wsp>
                    <wps:cNvSpPr/>
                    <wps:spPr>
                      <a:xfrm>
                        <a:off x="0" y="0"/>
                        <a:ext cx="7991475" cy="238125"/>
                      </a:xfrm>
                      <a:prstGeom prst="rect">
                        <a:avLst/>
                      </a:prstGeom>
                      <a:solidFill>
                        <a:srgbClr val="40D1F5"/>
                      </a:solidFill>
                    </wps:spPr>
                    <wps:bodyPr vertOverflow="overflow" horzOverflow="overflow" vert="horz" lIns="91440" tIns="45720" rIns="91440" bIns="45720" anchor="ctr"/>
                  </wps:wsp>
                </a:graphicData>
              </a:graphic>
            </wp:anchor>
          </w:drawing>
        </mc:Choice>
        <mc:Fallback xmlns:c="http://schemas.openxmlformats.org/drawingml/2006/chart" xmlns:a="http://schemas.openxmlformats.org/drawingml/2006/main" xmlns:pic="http://schemas.openxmlformats.org/drawingml/2006/picture"/>
      </mc:AlternateContent>
    </w:r>
    <w:r>
      <w:t>*</w:t>
    </w:r>
    <w:r>
      <w:rPr>
        <w:sz w:val="20"/>
        <w:szCs w:val="20"/>
      </w:rPr>
      <w:t>Assumed impacted parties of the proposed change, all parties are encouraged to review</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0AC76" w14:textId="77777777" w:rsidR="00052DFA" w:rsidRDefault="00052D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7E7F0" w14:textId="77777777" w:rsidR="00000000" w:rsidRDefault="006160B8">
      <w:pPr>
        <w:spacing w:after="0" w:line="240" w:lineRule="auto"/>
      </w:pPr>
      <w:r>
        <w:separator/>
      </w:r>
    </w:p>
  </w:footnote>
  <w:footnote w:type="continuationSeparator" w:id="0">
    <w:p w14:paraId="147D32B3" w14:textId="77777777" w:rsidR="00000000" w:rsidRDefault="006160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0E037" w14:textId="77777777" w:rsidR="00052DFA" w:rsidRDefault="00052D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C2290" w14:textId="77777777" w:rsidR="00052DFA" w:rsidRDefault="006160B8">
    <w:pPr>
      <w:pStyle w:val="Header"/>
    </w:pPr>
    <w:r>
      <w:rPr>
        <w:noProof/>
      </w:rPr>
      <mc:AlternateContent>
        <mc:Choice Requires="wps">
          <w:drawing>
            <wp:anchor distT="0" distB="0" distL="114300" distR="114300" simplePos="0" relativeHeight="251658242" behindDoc="0" locked="0" layoutInCell="1" allowOverlap="1" wp14:anchorId="4D72211E" wp14:editId="2E6D56B7">
              <wp:simplePos x="0" y="0"/>
              <wp:positionH relativeFrom="page">
                <wp:posOffset>-383540</wp:posOffset>
              </wp:positionH>
              <wp:positionV relativeFrom="paragraph">
                <wp:posOffset>-452120</wp:posOffset>
              </wp:positionV>
              <wp:extent cx="8001000" cy="304800"/>
              <wp:effectExtent l="0" t="0" r="0" b="0"/>
              <wp:wrapNone/>
              <wp:docPr id="1" name="drawingObject1"/>
              <wp:cNvGraphicFramePr/>
              <a:graphic xmlns:a="http://schemas.openxmlformats.org/drawingml/2006/main">
                <a:graphicData uri="http://schemas.microsoft.com/office/word/2010/wordprocessingShape">
                  <wps:wsp>
                    <wps:cNvSpPr/>
                    <wps:spPr>
                      <a:xfrm>
                        <a:off x="0" y="0"/>
                        <a:ext cx="8001000" cy="304800"/>
                      </a:xfrm>
                      <a:prstGeom prst="rect">
                        <a:avLst/>
                      </a:prstGeom>
                      <a:solidFill>
                        <a:srgbClr val="3E5AA8"/>
                      </a:solidFill>
                    </wps:spPr>
                    <wps:bodyPr vertOverflow="overflow" horzOverflow="overflow" vert="horz" lIns="91440" tIns="45720" rIns="91440" bIns="45720" anchor="ctr"/>
                  </wps:wsp>
                </a:graphicData>
              </a:graphic>
            </wp:anchor>
          </w:drawing>
        </mc:Choice>
        <mc:Fallback xmlns:c="http://schemas.openxmlformats.org/drawingml/2006/chart" xmlns:a="http://schemas.openxmlformats.org/drawingml/2006/main" xmlns:pic="http://schemas.openxmlformats.org/drawingml/2006/picture"/>
      </mc:AlternateContent>
    </w:r>
    <w:r>
      <w:rPr>
        <w:noProof/>
      </w:rPr>
      <mc:AlternateContent>
        <mc:Choice Requires="wps">
          <w:drawing>
            <wp:anchor distT="0" distB="0" distL="114300" distR="114300" simplePos="0" relativeHeight="251658243" behindDoc="0" locked="0" layoutInCell="1" allowOverlap="1" wp14:anchorId="33A463A7" wp14:editId="448FC7D9">
              <wp:simplePos x="0" y="0"/>
              <wp:positionH relativeFrom="margin">
                <wp:align>right</wp:align>
              </wp:positionH>
              <wp:positionV relativeFrom="paragraph">
                <wp:posOffset>3175</wp:posOffset>
              </wp:positionV>
              <wp:extent cx="2066926" cy="325750"/>
              <wp:effectExtent l="0" t="0" r="0" b="0"/>
              <wp:wrapNone/>
              <wp:docPr id="2" name="drawingObje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pic:blipFill>
                    <pic:spPr>
                      <a:xfrm>
                        <a:off x="0" y="0"/>
                        <a:ext cx="2066926" cy="325750"/>
                      </a:xfrm>
                      <a:prstGeom prst="rect">
                        <a:avLst/>
                      </a:prstGeom>
                      <a:noFill/>
                    </pic:spPr>
                  </pic:pic>
                </a:graphicData>
              </a:graphic>
            </wp:anchor>
          </w:drawing>
        </mc:Choice>
        <mc:Fallback xmlns:c="http://schemas.openxmlformats.org/drawingml/2006/chart" xmlns:a="http://schemas.openxmlformats.org/drawingml/2006/main" xmlns:pic="http://schemas.openxmlformats.org/drawingml/2006/picture"/>
      </mc:AlternateContent>
    </w:r>
  </w:p>
  <w:p w14:paraId="7126B1AC" w14:textId="77777777" w:rsidR="00052DFA" w:rsidRDefault="00052DFA">
    <w:pPr>
      <w:pStyle w:val="Header"/>
    </w:pPr>
  </w:p>
  <w:p w14:paraId="747AF8A2" w14:textId="77777777" w:rsidR="00052DFA" w:rsidRDefault="00052D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F034C" w14:textId="77777777" w:rsidR="00052DFA" w:rsidRDefault="00052D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6197D"/>
    <w:multiLevelType w:val="hybridMultilevel"/>
    <w:tmpl w:val="FA52ACC0"/>
    <w:name w:val="ListStyle5"/>
    <w:styleLink w:val="ListStyle5"/>
    <w:lvl w:ilvl="0" w:tplc="F15E5A14">
      <w:start w:val="1"/>
      <w:numFmt w:val="bullet"/>
      <w:lvlText w:val=""/>
      <w:lvlJc w:val="left"/>
      <w:pPr>
        <w:ind w:left="720" w:hanging="360"/>
      </w:pPr>
      <w:rPr>
        <w:rFonts w:ascii="Symbol" w:hAnsi="Symbol"/>
      </w:rPr>
    </w:lvl>
    <w:lvl w:ilvl="1" w:tplc="14240ACA">
      <w:start w:val="1"/>
      <w:numFmt w:val="bullet"/>
      <w:lvlText w:val="o"/>
      <w:lvlJc w:val="left"/>
      <w:pPr>
        <w:ind w:left="1440" w:hanging="360"/>
      </w:pPr>
      <w:rPr>
        <w:rFonts w:ascii="Courier New" w:hAnsi="Courier New" w:cs="Courier New"/>
      </w:rPr>
    </w:lvl>
    <w:lvl w:ilvl="2" w:tplc="4036B04C">
      <w:start w:val="1"/>
      <w:numFmt w:val="bullet"/>
      <w:lvlText w:val=""/>
      <w:lvlJc w:val="left"/>
      <w:pPr>
        <w:ind w:left="2160" w:hanging="360"/>
      </w:pPr>
      <w:rPr>
        <w:rFonts w:ascii="Wingdings" w:hAnsi="Wingdings"/>
      </w:rPr>
    </w:lvl>
    <w:lvl w:ilvl="3" w:tplc="D92AC538">
      <w:start w:val="1"/>
      <w:numFmt w:val="bullet"/>
      <w:lvlText w:val=""/>
      <w:lvlJc w:val="left"/>
      <w:pPr>
        <w:ind w:left="2880" w:hanging="360"/>
      </w:pPr>
      <w:rPr>
        <w:rFonts w:ascii="Symbol" w:hAnsi="Symbol"/>
      </w:rPr>
    </w:lvl>
    <w:lvl w:ilvl="4" w:tplc="B16E66B0">
      <w:start w:val="1"/>
      <w:numFmt w:val="bullet"/>
      <w:lvlText w:val="o"/>
      <w:lvlJc w:val="left"/>
      <w:pPr>
        <w:ind w:left="3600" w:hanging="360"/>
      </w:pPr>
      <w:rPr>
        <w:rFonts w:ascii="Courier New" w:hAnsi="Courier New" w:cs="Courier New"/>
      </w:rPr>
    </w:lvl>
    <w:lvl w:ilvl="5" w:tplc="EDD6D20E">
      <w:start w:val="1"/>
      <w:numFmt w:val="bullet"/>
      <w:lvlText w:val=""/>
      <w:lvlJc w:val="left"/>
      <w:pPr>
        <w:ind w:left="4320" w:hanging="360"/>
      </w:pPr>
      <w:rPr>
        <w:rFonts w:ascii="Wingdings" w:hAnsi="Wingdings"/>
      </w:rPr>
    </w:lvl>
    <w:lvl w:ilvl="6" w:tplc="1132FF2E">
      <w:start w:val="1"/>
      <w:numFmt w:val="bullet"/>
      <w:lvlText w:val=""/>
      <w:lvlJc w:val="left"/>
      <w:pPr>
        <w:ind w:left="5040" w:hanging="360"/>
      </w:pPr>
      <w:rPr>
        <w:rFonts w:ascii="Symbol" w:hAnsi="Symbol"/>
      </w:rPr>
    </w:lvl>
    <w:lvl w:ilvl="7" w:tplc="518CF0AE">
      <w:start w:val="1"/>
      <w:numFmt w:val="bullet"/>
      <w:lvlText w:val="o"/>
      <w:lvlJc w:val="left"/>
      <w:pPr>
        <w:ind w:left="5760" w:hanging="360"/>
      </w:pPr>
      <w:rPr>
        <w:rFonts w:ascii="Courier New" w:hAnsi="Courier New" w:cs="Courier New"/>
      </w:rPr>
    </w:lvl>
    <w:lvl w:ilvl="8" w:tplc="0D70ECE4">
      <w:start w:val="1"/>
      <w:numFmt w:val="bullet"/>
      <w:lvlText w:val=""/>
      <w:lvlJc w:val="left"/>
      <w:pPr>
        <w:ind w:left="6480" w:hanging="360"/>
      </w:pPr>
      <w:rPr>
        <w:rFonts w:ascii="Wingdings" w:hAnsi="Wingdings"/>
      </w:rPr>
    </w:lvl>
  </w:abstractNum>
  <w:abstractNum w:abstractNumId="1" w15:restartNumberingAfterBreak="0">
    <w:nsid w:val="1E3F008C"/>
    <w:multiLevelType w:val="hybridMultilevel"/>
    <w:tmpl w:val="76284022"/>
    <w:name w:val="ListStyle8"/>
    <w:styleLink w:val="ListStyle8"/>
    <w:lvl w:ilvl="0" w:tplc="C7848698">
      <w:start w:val="1"/>
      <w:numFmt w:val="bullet"/>
      <w:lvlText w:val=""/>
      <w:lvlJc w:val="left"/>
      <w:pPr>
        <w:ind w:left="720" w:hanging="360"/>
      </w:pPr>
      <w:rPr>
        <w:rFonts w:ascii="Symbol" w:hAnsi="Symbol"/>
      </w:rPr>
    </w:lvl>
    <w:lvl w:ilvl="1" w:tplc="062061FA">
      <w:start w:val="1"/>
      <w:numFmt w:val="bullet"/>
      <w:lvlText w:val="o"/>
      <w:lvlJc w:val="left"/>
      <w:pPr>
        <w:ind w:left="1440" w:hanging="360"/>
      </w:pPr>
      <w:rPr>
        <w:rFonts w:ascii="Courier New" w:hAnsi="Courier New" w:cs="Courier New"/>
      </w:rPr>
    </w:lvl>
    <w:lvl w:ilvl="2" w:tplc="19040732">
      <w:start w:val="1"/>
      <w:numFmt w:val="bullet"/>
      <w:lvlText w:val=""/>
      <w:lvlJc w:val="left"/>
      <w:pPr>
        <w:ind w:left="2160" w:hanging="360"/>
      </w:pPr>
      <w:rPr>
        <w:rFonts w:ascii="Wingdings" w:hAnsi="Wingdings"/>
      </w:rPr>
    </w:lvl>
    <w:lvl w:ilvl="3" w:tplc="78B2D1A8">
      <w:start w:val="1"/>
      <w:numFmt w:val="bullet"/>
      <w:lvlText w:val=""/>
      <w:lvlJc w:val="left"/>
      <w:pPr>
        <w:ind w:left="2880" w:hanging="360"/>
      </w:pPr>
      <w:rPr>
        <w:rFonts w:ascii="Symbol" w:hAnsi="Symbol"/>
      </w:rPr>
    </w:lvl>
    <w:lvl w:ilvl="4" w:tplc="929CFE8C">
      <w:start w:val="1"/>
      <w:numFmt w:val="bullet"/>
      <w:lvlText w:val="o"/>
      <w:lvlJc w:val="left"/>
      <w:pPr>
        <w:ind w:left="3600" w:hanging="360"/>
      </w:pPr>
      <w:rPr>
        <w:rFonts w:ascii="Courier New" w:hAnsi="Courier New" w:cs="Courier New"/>
      </w:rPr>
    </w:lvl>
    <w:lvl w:ilvl="5" w:tplc="FDE86FCC">
      <w:start w:val="1"/>
      <w:numFmt w:val="bullet"/>
      <w:lvlText w:val=""/>
      <w:lvlJc w:val="left"/>
      <w:pPr>
        <w:ind w:left="4320" w:hanging="360"/>
      </w:pPr>
      <w:rPr>
        <w:rFonts w:ascii="Wingdings" w:hAnsi="Wingdings"/>
      </w:rPr>
    </w:lvl>
    <w:lvl w:ilvl="6" w:tplc="5B729C0C">
      <w:start w:val="1"/>
      <w:numFmt w:val="bullet"/>
      <w:lvlText w:val=""/>
      <w:lvlJc w:val="left"/>
      <w:pPr>
        <w:ind w:left="5040" w:hanging="360"/>
      </w:pPr>
      <w:rPr>
        <w:rFonts w:ascii="Symbol" w:hAnsi="Symbol"/>
      </w:rPr>
    </w:lvl>
    <w:lvl w:ilvl="7" w:tplc="21EE0346">
      <w:start w:val="1"/>
      <w:numFmt w:val="bullet"/>
      <w:lvlText w:val="o"/>
      <w:lvlJc w:val="left"/>
      <w:pPr>
        <w:ind w:left="5760" w:hanging="360"/>
      </w:pPr>
      <w:rPr>
        <w:rFonts w:ascii="Courier New" w:hAnsi="Courier New" w:cs="Courier New"/>
      </w:rPr>
    </w:lvl>
    <w:lvl w:ilvl="8" w:tplc="083086E2">
      <w:start w:val="1"/>
      <w:numFmt w:val="bullet"/>
      <w:lvlText w:val=""/>
      <w:lvlJc w:val="left"/>
      <w:pPr>
        <w:ind w:left="6480" w:hanging="360"/>
      </w:pPr>
      <w:rPr>
        <w:rFonts w:ascii="Wingdings" w:hAnsi="Wingdings"/>
      </w:rPr>
    </w:lvl>
  </w:abstractNum>
  <w:abstractNum w:abstractNumId="2" w15:restartNumberingAfterBreak="0">
    <w:nsid w:val="7AEB4E37"/>
    <w:multiLevelType w:val="hybridMultilevel"/>
    <w:tmpl w:val="93CEDA50"/>
    <w:name w:val="ListStyle0"/>
    <w:styleLink w:val="ListStyle0"/>
    <w:lvl w:ilvl="0" w:tplc="BAEEC1F6">
      <w:start w:val="1"/>
      <w:numFmt w:val="bullet"/>
      <w:lvlText w:val=""/>
      <w:lvlJc w:val="left"/>
      <w:pPr>
        <w:ind w:left="1593" w:hanging="360"/>
      </w:pPr>
      <w:rPr>
        <w:rFonts w:ascii="Symbol" w:hAnsi="Symbol"/>
      </w:rPr>
    </w:lvl>
    <w:lvl w:ilvl="1" w:tplc="98102004">
      <w:start w:val="1"/>
      <w:numFmt w:val="bullet"/>
      <w:lvlText w:val="o"/>
      <w:lvlJc w:val="left"/>
      <w:pPr>
        <w:ind w:left="2313" w:hanging="360"/>
      </w:pPr>
      <w:rPr>
        <w:rFonts w:ascii="Courier New" w:hAnsi="Courier New" w:cs="Courier New"/>
      </w:rPr>
    </w:lvl>
    <w:lvl w:ilvl="2" w:tplc="AF12C966">
      <w:start w:val="1"/>
      <w:numFmt w:val="bullet"/>
      <w:lvlText w:val=""/>
      <w:lvlJc w:val="left"/>
      <w:pPr>
        <w:ind w:left="3033" w:hanging="360"/>
      </w:pPr>
      <w:rPr>
        <w:rFonts w:ascii="Wingdings" w:hAnsi="Wingdings"/>
      </w:rPr>
    </w:lvl>
    <w:lvl w:ilvl="3" w:tplc="C8F05A52">
      <w:start w:val="1"/>
      <w:numFmt w:val="bullet"/>
      <w:lvlText w:val=""/>
      <w:lvlJc w:val="left"/>
      <w:pPr>
        <w:ind w:left="3753" w:hanging="360"/>
      </w:pPr>
      <w:rPr>
        <w:rFonts w:ascii="Symbol" w:hAnsi="Symbol"/>
      </w:rPr>
    </w:lvl>
    <w:lvl w:ilvl="4" w:tplc="84EE0DD6">
      <w:start w:val="1"/>
      <w:numFmt w:val="bullet"/>
      <w:lvlText w:val="o"/>
      <w:lvlJc w:val="left"/>
      <w:pPr>
        <w:ind w:left="4473" w:hanging="360"/>
      </w:pPr>
      <w:rPr>
        <w:rFonts w:ascii="Courier New" w:hAnsi="Courier New" w:cs="Courier New"/>
      </w:rPr>
    </w:lvl>
    <w:lvl w:ilvl="5" w:tplc="2E827F68">
      <w:start w:val="1"/>
      <w:numFmt w:val="bullet"/>
      <w:lvlText w:val=""/>
      <w:lvlJc w:val="left"/>
      <w:pPr>
        <w:ind w:left="5193" w:hanging="360"/>
      </w:pPr>
      <w:rPr>
        <w:rFonts w:ascii="Wingdings" w:hAnsi="Wingdings"/>
      </w:rPr>
    </w:lvl>
    <w:lvl w:ilvl="6" w:tplc="4F0CE9C6">
      <w:start w:val="1"/>
      <w:numFmt w:val="bullet"/>
      <w:lvlText w:val=""/>
      <w:lvlJc w:val="left"/>
      <w:pPr>
        <w:ind w:left="5913" w:hanging="360"/>
      </w:pPr>
      <w:rPr>
        <w:rFonts w:ascii="Symbol" w:hAnsi="Symbol"/>
      </w:rPr>
    </w:lvl>
    <w:lvl w:ilvl="7" w:tplc="FCC230A0">
      <w:start w:val="1"/>
      <w:numFmt w:val="bullet"/>
      <w:lvlText w:val="o"/>
      <w:lvlJc w:val="left"/>
      <w:pPr>
        <w:ind w:left="6633" w:hanging="360"/>
      </w:pPr>
      <w:rPr>
        <w:rFonts w:ascii="Courier New" w:hAnsi="Courier New" w:cs="Courier New"/>
      </w:rPr>
    </w:lvl>
    <w:lvl w:ilvl="8" w:tplc="D1A88F5E">
      <w:start w:val="1"/>
      <w:numFmt w:val="bullet"/>
      <w:lvlText w:val=""/>
      <w:lvlJc w:val="left"/>
      <w:pPr>
        <w:ind w:left="7353" w:hanging="360"/>
      </w:pPr>
      <w:rPr>
        <w:rFonts w:ascii="Wingdings" w:hAnsi="Wingdings"/>
      </w:rPr>
    </w:lvl>
  </w:abstractNum>
  <w:num w:numId="1" w16cid:durableId="2031222872">
    <w:abstractNumId w:val="1"/>
  </w:num>
  <w:num w:numId="2" w16cid:durableId="445468293">
    <w:abstractNumId w:val="0"/>
  </w:num>
  <w:num w:numId="3" w16cid:durableId="626160304">
    <w:abstractNumId w:val="2"/>
  </w:num>
  <w:num w:numId="4" w16cid:durableId="8331053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DFA"/>
    <w:rsid w:val="00052DFA"/>
    <w:rsid w:val="006160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168B9B5"/>
  <w15:docId w15:val="{F3387448-D02B-4329-BD52-8F8CDC5DF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keepNext/>
      <w:keepLines/>
      <w:spacing w:before="480" w:after="0"/>
      <w:outlineLvl w:val="0"/>
    </w:pPr>
    <w:rPr>
      <w:b/>
      <w:bCs/>
      <w:color w:val="3E5AA8"/>
      <w:sz w:val="28"/>
      <w:szCs w:val="28"/>
    </w:rPr>
  </w:style>
  <w:style w:type="paragraph" w:styleId="Heading2">
    <w:name w:val="heading 2"/>
    <w:basedOn w:val="Normal"/>
    <w:uiPriority w:val="9"/>
    <w:semiHidden/>
    <w:unhideWhenUsed/>
    <w:qFormat/>
    <w:pPr>
      <w:keepNext/>
      <w:keepLines/>
      <w:spacing w:before="200" w:after="0"/>
      <w:outlineLvl w:val="1"/>
    </w:pPr>
    <w:rPr>
      <w:b/>
      <w:bCs/>
      <w:color w:val="6440A3"/>
      <w:sz w:val="26"/>
      <w:szCs w:val="26"/>
    </w:rPr>
  </w:style>
  <w:style w:type="paragraph" w:styleId="Heading3">
    <w:name w:val="heading 3"/>
    <w:basedOn w:val="Normal"/>
    <w:uiPriority w:val="9"/>
    <w:semiHidden/>
    <w:unhideWhenUsed/>
    <w:qFormat/>
    <w:pPr>
      <w:keepNext/>
      <w:keepLines/>
      <w:spacing w:before="200" w:after="0"/>
      <w:outlineLvl w:val="2"/>
    </w:pPr>
    <w:rPr>
      <w:b/>
      <w:bCs/>
      <w:color w:val="40D1F5"/>
    </w:rPr>
  </w:style>
  <w:style w:type="paragraph" w:styleId="Heading4">
    <w:name w:val="heading 4"/>
    <w:basedOn w:val="Normal"/>
    <w:uiPriority w:val="9"/>
    <w:semiHidden/>
    <w:unhideWhenUsed/>
    <w:qFormat/>
    <w:pPr>
      <w:keepNext/>
      <w:keepLines/>
      <w:spacing w:before="200" w:after="0"/>
      <w:outlineLvl w:val="3"/>
    </w:pPr>
    <w:rPr>
      <w:b/>
      <w:bCs/>
      <w:i/>
      <w:iCs/>
      <w:color w:val="3E5AA8"/>
    </w:rPr>
  </w:style>
  <w:style w:type="paragraph" w:styleId="Heading5">
    <w:name w:val="heading 5"/>
    <w:basedOn w:val="Normal"/>
    <w:uiPriority w:val="9"/>
    <w:semiHidden/>
    <w:unhideWhenUsed/>
    <w:qFormat/>
    <w:pPr>
      <w:keepNext/>
      <w:keepLines/>
      <w:spacing w:before="200" w:after="0"/>
      <w:outlineLvl w:val="4"/>
    </w:pPr>
    <w:rPr>
      <w:color w:val="1F2D5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pPr>
      <w:spacing w:after="0" w:line="240" w:lineRule="auto"/>
    </w:pPr>
  </w:style>
  <w:style w:type="character" w:customStyle="1" w:styleId="Heading1Char">
    <w:name w:val="Heading 1 Char"/>
    <w:basedOn w:val="DefaultParagraphFont"/>
    <w:qFormat/>
    <w:rPr>
      <w:rFonts w:ascii="Arial" w:hAnsi="Arial"/>
      <w:b/>
      <w:bCs/>
      <w:color w:val="3E5AA8"/>
      <w:sz w:val="28"/>
      <w:szCs w:val="28"/>
    </w:rPr>
  </w:style>
  <w:style w:type="character" w:customStyle="1" w:styleId="Heading2Char">
    <w:name w:val="Heading 2 Char"/>
    <w:basedOn w:val="DefaultParagraphFont"/>
    <w:qFormat/>
    <w:rPr>
      <w:rFonts w:ascii="Arial" w:hAnsi="Arial"/>
      <w:b/>
      <w:bCs/>
      <w:color w:val="6440A3"/>
      <w:sz w:val="26"/>
      <w:szCs w:val="26"/>
    </w:rPr>
  </w:style>
  <w:style w:type="paragraph" w:styleId="Title">
    <w:name w:val="Title"/>
    <w:basedOn w:val="Normal"/>
    <w:uiPriority w:val="10"/>
    <w:qFormat/>
    <w:pPr>
      <w:pBdr>
        <w:bottom w:val="single" w:sz="8" w:space="4" w:color="3E5AA8"/>
      </w:pBdr>
      <w:spacing w:after="300" w:line="240" w:lineRule="auto"/>
      <w:contextualSpacing/>
    </w:pPr>
    <w:rPr>
      <w:b/>
      <w:bCs/>
      <w:color w:val="1D3E61"/>
      <w:spacing w:val="5"/>
      <w:kern w:val="28"/>
      <w:sz w:val="52"/>
      <w:szCs w:val="52"/>
    </w:rPr>
  </w:style>
  <w:style w:type="character" w:customStyle="1" w:styleId="TitleChar">
    <w:name w:val="Title Char"/>
    <w:basedOn w:val="DefaultParagraphFont"/>
    <w:qFormat/>
    <w:rPr>
      <w:rFonts w:ascii="Arial" w:hAnsi="Arial"/>
      <w:b/>
      <w:bCs/>
      <w:color w:val="1D3E61"/>
      <w:spacing w:val="5"/>
      <w:kern w:val="28"/>
      <w:sz w:val="52"/>
      <w:szCs w:val="52"/>
    </w:rPr>
  </w:style>
  <w:style w:type="paragraph" w:styleId="Subtitle">
    <w:name w:val="Subtitle"/>
    <w:basedOn w:val="Normal"/>
    <w:uiPriority w:val="11"/>
    <w:qFormat/>
    <w:rPr>
      <w:i/>
      <w:iCs/>
      <w:color w:val="56CF9E"/>
      <w:spacing w:val="15"/>
      <w:sz w:val="24"/>
      <w:szCs w:val="24"/>
    </w:rPr>
  </w:style>
  <w:style w:type="character" w:customStyle="1" w:styleId="SubtitleChar">
    <w:name w:val="Subtitle Char"/>
    <w:basedOn w:val="DefaultParagraphFont"/>
    <w:qFormat/>
    <w:rPr>
      <w:rFonts w:ascii="Arial" w:hAnsi="Arial"/>
      <w:i/>
      <w:iCs/>
      <w:color w:val="56CF9E"/>
      <w:spacing w:val="15"/>
      <w:sz w:val="24"/>
      <w:szCs w:val="24"/>
    </w:rPr>
  </w:style>
  <w:style w:type="character" w:styleId="SubtleEmphasis">
    <w:name w:val="Subtle Emphasis"/>
    <w:basedOn w:val="DefaultParagraphFont"/>
    <w:qFormat/>
    <w:rPr>
      <w:rFonts w:ascii="Arial" w:hAnsi="Arial"/>
      <w:i/>
      <w:iCs/>
      <w:color w:val="808080"/>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basedOn w:val="DefaultParagraphFont"/>
    <w:qFormat/>
    <w:rPr>
      <w:rFonts w:ascii="Arial" w:hAnsi="Arial"/>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basedOn w:val="DefaultParagraphFont"/>
    <w:qFormat/>
    <w:rPr>
      <w:rFonts w:ascii="Arial" w:hAnsi="Arial"/>
    </w:rPr>
  </w:style>
  <w:style w:type="character" w:customStyle="1" w:styleId="Heading3Char">
    <w:name w:val="Heading 3 Char"/>
    <w:basedOn w:val="DefaultParagraphFont"/>
    <w:qFormat/>
    <w:rPr>
      <w:rFonts w:ascii="Arial" w:hAnsi="Arial"/>
      <w:b/>
      <w:bCs/>
      <w:color w:val="40D1F5"/>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basedOn w:val="DefaultParagraphFont"/>
    <w:qFormat/>
    <w:rPr>
      <w:rFonts w:ascii="Tahoma" w:hAnsi="Tahoma" w:cs="Tahoma"/>
      <w:sz w:val="16"/>
      <w:szCs w:val="16"/>
    </w:rPr>
  </w:style>
  <w:style w:type="character" w:styleId="Hyperlink">
    <w:name w:val="Hyperlink"/>
    <w:basedOn w:val="DefaultParagraphFont"/>
    <w:qFormat/>
    <w:rPr>
      <w:color w:val="6440A3"/>
      <w:u w:val="single"/>
    </w:rPr>
  </w:style>
  <w:style w:type="character" w:customStyle="1" w:styleId="Heading4Char">
    <w:name w:val="Heading 4 Char"/>
    <w:basedOn w:val="DefaultParagraphFont"/>
    <w:qFormat/>
    <w:rPr>
      <w:rFonts w:ascii="Arial" w:hAnsi="Arial"/>
      <w:b/>
      <w:bCs/>
      <w:i/>
      <w:iCs/>
      <w:color w:val="3E5AA8"/>
    </w:rPr>
  </w:style>
  <w:style w:type="character" w:customStyle="1" w:styleId="Heading5Char">
    <w:name w:val="Heading 5 Char"/>
    <w:basedOn w:val="DefaultParagraphFont"/>
    <w:qFormat/>
    <w:rPr>
      <w:rFonts w:ascii="Arial" w:hAnsi="Arial"/>
      <w:color w:val="1F2D54"/>
    </w:rPr>
  </w:style>
  <w:style w:type="character" w:styleId="IntenseEmphasis">
    <w:name w:val="Intense Emphasis"/>
    <w:basedOn w:val="DefaultParagraphFont"/>
    <w:qFormat/>
    <w:rPr>
      <w:b/>
      <w:bCs/>
      <w:i/>
      <w:iCs/>
      <w:color w:val="3E5AA8"/>
    </w:rPr>
  </w:style>
  <w:style w:type="character" w:styleId="Strong">
    <w:name w:val="Strong"/>
    <w:basedOn w:val="DefaultParagraphFont"/>
    <w:qFormat/>
    <w:rPr>
      <w:b/>
      <w:bCs/>
    </w:rPr>
  </w:style>
  <w:style w:type="paragraph" w:styleId="Quote">
    <w:name w:val="Quote"/>
    <w:basedOn w:val="Normal"/>
    <w:qFormat/>
    <w:rPr>
      <w:i/>
      <w:iCs/>
      <w:color w:val="000000"/>
    </w:rPr>
  </w:style>
  <w:style w:type="character" w:customStyle="1" w:styleId="QuoteChar">
    <w:name w:val="Quote Char"/>
    <w:basedOn w:val="DefaultParagraphFont"/>
    <w:qFormat/>
    <w:rPr>
      <w:rFonts w:ascii="Arial" w:hAnsi="Arial"/>
      <w:i/>
      <w:iCs/>
      <w:color w:val="000000"/>
    </w:rPr>
  </w:style>
  <w:style w:type="table" w:styleId="TableGrid">
    <w:name w:val="Table Grid"/>
    <w:basedOn w:val="TableNormal"/>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pPr>
      <w:ind w:left="720"/>
      <w:contextualSpacing/>
    </w:pPr>
  </w:style>
  <w:style w:type="character" w:styleId="CommentReference">
    <w:name w:val="annotation reference"/>
    <w:basedOn w:val="DefaultParagraphFont"/>
    <w:qFormat/>
    <w:rPr>
      <w:sz w:val="16"/>
      <w:szCs w:val="16"/>
    </w:rPr>
  </w:style>
  <w:style w:type="paragraph" w:styleId="CommentText">
    <w:name w:val="annotation text"/>
    <w:basedOn w:val="Normal"/>
    <w:qFormat/>
    <w:pPr>
      <w:spacing w:line="240" w:lineRule="auto"/>
    </w:pPr>
    <w:rPr>
      <w:sz w:val="20"/>
      <w:szCs w:val="20"/>
    </w:rPr>
  </w:style>
  <w:style w:type="character" w:customStyle="1" w:styleId="CommentTextChar">
    <w:name w:val="Comment Text Char"/>
    <w:basedOn w:val="DefaultParagraphFont"/>
    <w:qFormat/>
    <w:rPr>
      <w:rFonts w:ascii="Arial" w:hAnsi="Arial"/>
      <w:sz w:val="20"/>
      <w:szCs w:val="20"/>
    </w:rPr>
  </w:style>
  <w:style w:type="paragraph" w:styleId="CommentSubject">
    <w:name w:val="annotation subject"/>
    <w:basedOn w:val="CommentText"/>
    <w:qFormat/>
    <w:rPr>
      <w:b/>
      <w:bCs/>
    </w:rPr>
  </w:style>
  <w:style w:type="character" w:customStyle="1" w:styleId="CommentSubjectChar">
    <w:name w:val="Comment Subject Char"/>
    <w:basedOn w:val="CommentTextChar"/>
    <w:qFormat/>
    <w:rPr>
      <w:rFonts w:ascii="Arial" w:hAnsi="Arial"/>
      <w:b/>
      <w:bCs/>
      <w:sz w:val="20"/>
      <w:szCs w:val="20"/>
    </w:rPr>
  </w:style>
  <w:style w:type="character" w:styleId="PlaceholderText">
    <w:name w:val="Placeholder Text"/>
    <w:basedOn w:val="DefaultParagraphFont"/>
    <w:qFormat/>
    <w:rPr>
      <w:color w:val="808080"/>
    </w:rPr>
  </w:style>
  <w:style w:type="character" w:styleId="UnresolvedMention">
    <w:name w:val="Unresolved Mention"/>
    <w:basedOn w:val="DefaultParagraphFont"/>
    <w:qFormat/>
    <w:rPr>
      <w:color w:val="605E5C"/>
      <w:shd w:val="clear" w:color="auto" w:fill="E1DFDD"/>
    </w:rPr>
  </w:style>
  <w:style w:type="table" w:customStyle="1" w:styleId="TableGrid3">
    <w:name w:val="Table Grid3"/>
    <w:basedOn w:val="TableNormal"/>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D2232A"/>
      <w:u w:val="single"/>
    </w:rPr>
  </w:style>
  <w:style w:type="character" w:customStyle="1" w:styleId="NoSpacingChar">
    <w:name w:val="No Spacing Char"/>
    <w:basedOn w:val="DefaultParagraphFont"/>
    <w:qFormat/>
  </w:style>
  <w:style w:type="paragraph" w:styleId="Revision">
    <w:name w:val="Revision"/>
    <w:qFormat/>
    <w:pPr>
      <w:spacing w:after="0" w:line="240" w:lineRule="auto"/>
    </w:pPr>
  </w:style>
  <w:style w:type="table" w:customStyle="1" w:styleId="TableGrid1">
    <w:name w:val="Table Grid1"/>
    <w:basedOn w:val="TableNormal"/>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qFormat/>
    <w:pPr>
      <w:spacing w:before="100" w:beforeAutospacing="1" w:after="100" w:afterAutospacing="1" w:line="240" w:lineRule="auto"/>
    </w:pPr>
    <w:rPr>
      <w:rFonts w:ascii="Times New Roman" w:hAnsi="Times New Roman"/>
      <w:sz w:val="24"/>
      <w:szCs w:val="24"/>
    </w:rPr>
  </w:style>
  <w:style w:type="paragraph" w:customStyle="1" w:styleId="paragraph">
    <w:name w:val="paragraph"/>
    <w:basedOn w:val="Normal"/>
    <w:qFormat/>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qFormat/>
  </w:style>
  <w:style w:type="character" w:customStyle="1" w:styleId="eop">
    <w:name w:val="eop"/>
    <w:basedOn w:val="DefaultParagraphFont"/>
    <w:qFormat/>
  </w:style>
  <w:style w:type="numbering" w:customStyle="1" w:styleId="ListStyle8">
    <w:name w:val="ListStyle8"/>
    <w:qFormat/>
    <w:pPr>
      <w:numPr>
        <w:numId w:val="1"/>
      </w:numPr>
    </w:pPr>
  </w:style>
  <w:style w:type="numbering" w:customStyle="1" w:styleId="ListStyle5">
    <w:name w:val="ListStyle5"/>
    <w:qFormat/>
    <w:pPr>
      <w:numPr>
        <w:numId w:val="2"/>
      </w:numPr>
    </w:pPr>
  </w:style>
  <w:style w:type="numbering" w:customStyle="1" w:styleId="ListStyle0">
    <w:name w:val="ListStyle0"/>
    <w:qFormat/>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uklink@xoserve.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xoserve.com/change/customer-change-register/xrn-5585-flow-weighted-average-calorific-value-phase-2-service-improvements/"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7D44A3C27349878F4D436992CADD3A"/>
        <w:category>
          <w:name w:val="General"/>
          <w:gallery w:val="placeholder"/>
        </w:category>
        <w:types>
          <w:type w:val="bbPlcHdr"/>
        </w:types>
        <w:behaviors>
          <w:behavior w:val="content"/>
        </w:behaviors>
        <w:guid w:val="{D7BECE8E-DBB2-41DC-9844-F03E08AF4464}"/>
      </w:docPartPr>
      <w:docPartBody>
        <w:p w:rsidR="00574438" w:rsidRDefault="00574438">
          <w:pPr>
            <w:pStyle w:val="EC7D44A3C27349878F4D436992CADD3A"/>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438"/>
    <w:rsid w:val="005744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qFormat/>
    <w:rPr>
      <w:color w:val="808080"/>
    </w:rPr>
  </w:style>
  <w:style w:type="paragraph" w:customStyle="1" w:styleId="EC7D44A3C27349878F4D436992CADD3A">
    <w:name w:val="EC7D44A3C27349878F4D436992CADD3A"/>
    <w:qFormat/>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02497C3D8F507488A9CDD43D440A310" ma:contentTypeVersion="8" ma:contentTypeDescription="Create a new document." ma:contentTypeScope="" ma:versionID="9a32ef875db330783ec15f233463efac">
  <xsd:schema xmlns:xsd="http://www.w3.org/2001/XMLSchema" xmlns:xs="http://www.w3.org/2001/XMLSchema" xmlns:p="http://schemas.microsoft.com/office/2006/metadata/properties" xmlns:ns2="13af0b2b-8185-4f6e-b1da-6ba5995e69fd" xmlns:ns3="103fba77-31dd-4780-83f9-c54f26c3a260" targetNamespace="http://schemas.microsoft.com/office/2006/metadata/properties" ma:root="true" ma:fieldsID="75a350abcc353055026b2630be1e26c9" ns2:_="" ns3:_="">
    <xsd:import namespace="13af0b2b-8185-4f6e-b1da-6ba5995e69fd"/>
    <xsd:import namespace="103fba77-31dd-4780-83f9-c54f26c3a2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f0b2b-8185-4f6e-b1da-6ba5995e6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3fba77-31dd-4780-83f9-c54f26c3a2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A6C203-FF31-42DA-9682-88B57C6B663C}">
  <ds:schemaRefs>
    <ds:schemaRef ds:uri="http://schemas.openxmlformats.org/officeDocument/2006/bibliography"/>
  </ds:schemaRefs>
</ds:datastoreItem>
</file>

<file path=customXml/itemProps2.xml><?xml version="1.0" encoding="utf-8"?>
<ds:datastoreItem xmlns:ds="http://schemas.openxmlformats.org/officeDocument/2006/customXml" ds:itemID="{41F6E721-0A33-4627-9777-07901AF7F4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af0b2b-8185-4f6e-b1da-6ba5995e69fd"/>
    <ds:schemaRef ds:uri="103fba77-31dd-4780-83f9-c54f26c3a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5FD1E4-E801-45E3-8622-5705A3614C6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0FE92D9-C373-4587-A1BF-C6A521F5EE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1175</Words>
  <Characters>6703</Characters>
  <Application>Microsoft Office Word</Application>
  <DocSecurity>0</DocSecurity>
  <Lines>55</Lines>
  <Paragraphs>15</Paragraphs>
  <ScaleCrop>false</ScaleCrop>
  <Company>National Grid</Company>
  <LinksUpToDate>false</LinksUpToDate>
  <CharactersWithSpaces>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National Grid</dc:creator>
  <cp:lastModifiedBy>Kate Lancaster</cp:lastModifiedBy>
  <cp:revision>2</cp:revision>
  <dcterms:created xsi:type="dcterms:W3CDTF">2024-01-10T15:52:00Z</dcterms:created>
  <dcterms:modified xsi:type="dcterms:W3CDTF">2024-01-10T15:52:00Z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0x010100302497C3D8F507488A9CDD43D440A310</vt:lpwstr>
  </property>
</Properties>
</file>